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FCA" w:rsidRDefault="00911FCA" w:rsidP="00BF749E">
      <w:pPr>
        <w:spacing w:after="0" w:line="360" w:lineRule="auto"/>
        <w:contextualSpacing/>
        <w:jc w:val="both"/>
        <w:rPr>
          <w:rFonts w:asciiTheme="majorBidi" w:hAnsiTheme="majorBidi" w:cstheme="majorBidi"/>
          <w:b/>
          <w:bCs/>
          <w:sz w:val="24"/>
          <w:szCs w:val="24"/>
          <w:lang w:val="en-US"/>
        </w:rPr>
      </w:pPr>
    </w:p>
    <w:p w:rsidR="00BF749E" w:rsidRPr="00A417A4" w:rsidRDefault="00857389" w:rsidP="00BF749E">
      <w:pPr>
        <w:spacing w:after="0" w:line="360" w:lineRule="auto"/>
        <w:contextualSpacing/>
        <w:jc w:val="both"/>
        <w:rPr>
          <w:rFonts w:asciiTheme="majorBidi" w:hAnsiTheme="majorBidi" w:cstheme="majorBidi"/>
          <w:b/>
          <w:bCs/>
          <w:sz w:val="24"/>
          <w:szCs w:val="24"/>
          <w:lang w:val="en-US"/>
        </w:rPr>
      </w:pPr>
      <w:r w:rsidRPr="00A417A4">
        <w:rPr>
          <w:rFonts w:asciiTheme="majorBidi" w:hAnsiTheme="majorBidi" w:cstheme="majorBidi"/>
          <w:b/>
          <w:bCs/>
          <w:sz w:val="24"/>
          <w:szCs w:val="24"/>
          <w:lang w:val="en-US"/>
        </w:rPr>
        <w:t xml:space="preserve">Online Appendix </w:t>
      </w:r>
      <w:r w:rsidR="00BF749E" w:rsidRPr="00A417A4">
        <w:rPr>
          <w:rFonts w:asciiTheme="majorBidi" w:hAnsiTheme="majorBidi" w:cstheme="majorBidi"/>
          <w:b/>
          <w:bCs/>
          <w:sz w:val="24"/>
          <w:szCs w:val="24"/>
          <w:lang w:val="en-US"/>
        </w:rPr>
        <w:t xml:space="preserve"> </w:t>
      </w:r>
    </w:p>
    <w:p w:rsidR="00857389" w:rsidRPr="00A417A4" w:rsidRDefault="00BF749E" w:rsidP="00BF749E">
      <w:pPr>
        <w:spacing w:after="0" w:line="240" w:lineRule="auto"/>
        <w:contextualSpacing/>
        <w:jc w:val="both"/>
        <w:rPr>
          <w:rFonts w:asciiTheme="majorBidi" w:hAnsiTheme="majorBidi" w:cstheme="majorBidi"/>
          <w:sz w:val="18"/>
          <w:szCs w:val="18"/>
        </w:rPr>
      </w:pPr>
      <w:r w:rsidRPr="00A417A4">
        <w:rPr>
          <w:rFonts w:asciiTheme="majorBidi" w:hAnsiTheme="majorBidi" w:cstheme="majorBidi"/>
          <w:sz w:val="18"/>
          <w:szCs w:val="18"/>
        </w:rPr>
        <w:t xml:space="preserve">This online Appendix, including model solutions, supporting regressions and country classification, data sources. </w:t>
      </w:r>
    </w:p>
    <w:p w:rsidR="00BF749E" w:rsidRPr="00A417A4" w:rsidRDefault="00BF749E" w:rsidP="00BF749E">
      <w:pPr>
        <w:spacing w:after="0" w:line="240" w:lineRule="auto"/>
        <w:contextualSpacing/>
        <w:jc w:val="both"/>
        <w:rPr>
          <w:rFonts w:asciiTheme="majorBidi" w:hAnsiTheme="majorBidi" w:cstheme="majorBidi"/>
          <w:sz w:val="18"/>
          <w:szCs w:val="18"/>
        </w:rPr>
      </w:pPr>
    </w:p>
    <w:p w:rsidR="003849A5" w:rsidRPr="00A417A4" w:rsidRDefault="003849A5" w:rsidP="00BF749E">
      <w:pPr>
        <w:spacing w:after="0" w:line="240" w:lineRule="auto"/>
        <w:contextualSpacing/>
        <w:jc w:val="both"/>
        <w:rPr>
          <w:rFonts w:asciiTheme="majorBidi" w:hAnsiTheme="majorBidi" w:cstheme="majorBidi"/>
          <w:color w:val="000000"/>
          <w:sz w:val="18"/>
          <w:szCs w:val="18"/>
          <w:lang w:val="en-US"/>
        </w:rPr>
      </w:pPr>
    </w:p>
    <w:p w:rsidR="00BF749E" w:rsidRPr="00A417A4" w:rsidRDefault="00BF749E" w:rsidP="00857389">
      <w:pPr>
        <w:spacing w:line="240" w:lineRule="auto"/>
        <w:contextualSpacing/>
        <w:jc w:val="both"/>
        <w:rPr>
          <w:rFonts w:asciiTheme="majorBidi" w:hAnsiTheme="majorBidi" w:cstheme="majorBidi"/>
          <w:sz w:val="18"/>
          <w:szCs w:val="18"/>
          <w:lang w:val="en-US"/>
        </w:rPr>
      </w:pPr>
    </w:p>
    <w:p w:rsidR="00857389" w:rsidRPr="00A417A4" w:rsidRDefault="00BF749E" w:rsidP="00857389">
      <w:pPr>
        <w:spacing w:line="240" w:lineRule="auto"/>
        <w:contextualSpacing/>
        <w:jc w:val="both"/>
        <w:rPr>
          <w:rFonts w:asciiTheme="majorBidi" w:hAnsiTheme="majorBidi" w:cstheme="majorBidi"/>
          <w:b/>
          <w:lang w:val="en-US"/>
        </w:rPr>
      </w:pPr>
      <w:r w:rsidRPr="00A417A4">
        <w:rPr>
          <w:rFonts w:asciiTheme="majorBidi" w:hAnsiTheme="majorBidi" w:cstheme="majorBidi"/>
          <w:b/>
          <w:lang w:val="en-US"/>
        </w:rPr>
        <w:t>1A. S</w:t>
      </w:r>
      <w:r w:rsidR="00857389" w:rsidRPr="00A417A4">
        <w:rPr>
          <w:rFonts w:asciiTheme="majorBidi" w:hAnsiTheme="majorBidi" w:cstheme="majorBidi"/>
          <w:b/>
          <w:lang w:val="en-US"/>
        </w:rPr>
        <w:t>olving the model</w:t>
      </w:r>
    </w:p>
    <w:p w:rsidR="00857389" w:rsidRPr="00A417A4" w:rsidRDefault="00857389" w:rsidP="00857389">
      <w:pPr>
        <w:spacing w:line="240" w:lineRule="auto"/>
        <w:contextualSpacing/>
        <w:jc w:val="both"/>
        <w:rPr>
          <w:rFonts w:asciiTheme="majorBidi" w:hAnsiTheme="majorBidi" w:cstheme="majorBidi"/>
          <w:b/>
          <w:sz w:val="18"/>
          <w:szCs w:val="18"/>
          <w:lang w:val="en-US"/>
        </w:rPr>
      </w:pPr>
    </w:p>
    <w:p w:rsidR="00857389" w:rsidRPr="00A417A4" w:rsidRDefault="00857389" w:rsidP="00857389">
      <w:pPr>
        <w:spacing w:line="240" w:lineRule="auto"/>
        <w:contextualSpacing/>
        <w:jc w:val="both"/>
        <w:rPr>
          <w:rFonts w:asciiTheme="majorBidi" w:hAnsiTheme="majorBidi" w:cstheme="majorBidi"/>
          <w:bCs/>
          <w:sz w:val="18"/>
          <w:szCs w:val="18"/>
          <w:lang w:val="en-US"/>
        </w:rPr>
      </w:pPr>
      <w:r w:rsidRPr="00A417A4">
        <w:rPr>
          <w:rFonts w:asciiTheme="majorBidi" w:hAnsiTheme="majorBidi" w:cstheme="majorBidi"/>
          <w:bCs/>
          <w:sz w:val="18"/>
          <w:szCs w:val="18"/>
          <w:lang w:val="en-US"/>
        </w:rPr>
        <w:t xml:space="preserve">In each period, an adult solves the following utility maximization problem: </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unc>
            <m:funcPr>
              <m:ctrlPr>
                <w:rPr>
                  <w:rFonts w:ascii="Cambria Math" w:hAnsi="Cambria Math" w:cstheme="majorBidi"/>
                  <w:bCs/>
                  <w:i/>
                  <w:sz w:val="18"/>
                  <w:szCs w:val="18"/>
                  <w:lang w:val="en-US"/>
                </w:rPr>
              </m:ctrlPr>
            </m:funcPr>
            <m:fName>
              <m:limLow>
                <m:limLowPr>
                  <m:ctrlPr>
                    <w:rPr>
                      <w:rFonts w:ascii="Cambria Math" w:hAnsi="Cambria Math" w:cstheme="majorBidi"/>
                      <w:bCs/>
                      <w:i/>
                      <w:sz w:val="18"/>
                      <w:szCs w:val="18"/>
                      <w:lang w:val="en-US"/>
                    </w:rPr>
                  </m:ctrlPr>
                </m:limLowPr>
                <m:e>
                  <m:r>
                    <m:rPr>
                      <m:sty m:val="p"/>
                    </m:rPr>
                    <w:rPr>
                      <w:rFonts w:ascii="Cambria Math" w:hAnsi="Cambria Math" w:cstheme="majorBidi"/>
                      <w:sz w:val="18"/>
                      <w:szCs w:val="18"/>
                      <w:lang w:val="en-US"/>
                    </w:rPr>
                    <m:t>max</m:t>
                  </m:r>
                </m:e>
                <m:lim>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r>
                    <w:rPr>
                      <w:rFonts w:ascii="Cambria Math" w:hAnsi="Cambria Math" w:cstheme="majorBidi"/>
                      <w:sz w:val="18"/>
                      <w:szCs w:val="18"/>
                      <w:lang w:val="en-US"/>
                    </w:rPr>
                    <m:t>,</m:t>
                  </m:r>
                  <m:sSub>
                    <m:sSubPr>
                      <m:ctrlPr>
                        <w:rPr>
                          <w:rFonts w:ascii="Cambria Math" w:hAnsi="Cambria Math" w:cstheme="majorBidi"/>
                          <w:bCs/>
                          <w:i/>
                          <w:sz w:val="18"/>
                          <w:szCs w:val="18"/>
                          <w:lang w:val="en-US"/>
                        </w:rPr>
                      </m:ctrlPr>
                    </m:sSubPr>
                    <m:e>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t</m:t>
                          </m:r>
                        </m:sub>
                      </m:sSub>
                      <m:r>
                        <w:rPr>
                          <w:rFonts w:ascii="Cambria Math" w:hAnsi="Cambria Math" w:cstheme="majorBidi"/>
                          <w:sz w:val="18"/>
                          <w:szCs w:val="18"/>
                          <w:lang w:val="en-US"/>
                        </w:rPr>
                        <m:t>,c</m:t>
                      </m:r>
                    </m:e>
                    <m:sub>
                      <m:r>
                        <w:rPr>
                          <w:rFonts w:ascii="Cambria Math" w:hAnsi="Cambria Math" w:cstheme="majorBidi"/>
                          <w:sz w:val="18"/>
                          <w:szCs w:val="18"/>
                          <w:lang w:val="en-US"/>
                        </w:rPr>
                        <m:t xml:space="preserve">t </m:t>
                      </m:r>
                    </m:sub>
                  </m:sSub>
                </m:lim>
              </m:limLow>
            </m:fName>
            <m:e>
              <m:d>
                <m:dPr>
                  <m:ctrlPr>
                    <w:rPr>
                      <w:rFonts w:ascii="Cambria Math" w:hAnsi="Cambria Math" w:cstheme="majorBidi"/>
                      <w:i/>
                      <w:sz w:val="18"/>
                      <w:szCs w:val="18"/>
                      <w:lang w:val="en-US"/>
                    </w:rPr>
                  </m:ctrlPr>
                </m:dPr>
                <m:e>
                  <m:r>
                    <w:rPr>
                      <w:rFonts w:ascii="Cambria Math" w:hAnsi="Cambria Math" w:cstheme="majorBidi"/>
                      <w:sz w:val="18"/>
                      <w:szCs w:val="18"/>
                      <w:lang w:val="en-US"/>
                    </w:rPr>
                    <m:t>1-γ</m:t>
                  </m:r>
                </m:e>
              </m:d>
              <m:f>
                <m:fPr>
                  <m:ctrlPr>
                    <w:rPr>
                      <w:rFonts w:ascii="Cambria Math" w:hAnsi="Cambria Math" w:cstheme="majorBidi"/>
                      <w:i/>
                      <w:sz w:val="18"/>
                      <w:szCs w:val="18"/>
                      <w:lang w:val="en-US"/>
                    </w:rPr>
                  </m:ctrlPr>
                </m:fPr>
                <m:num>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c</m:t>
                      </m:r>
                    </m:e>
                    <m:sub>
                      <m:r>
                        <w:rPr>
                          <w:rFonts w:ascii="Cambria Math" w:hAnsi="Cambria Math" w:cstheme="majorBidi"/>
                          <w:sz w:val="18"/>
                          <w:szCs w:val="18"/>
                          <w:lang w:val="en-US"/>
                        </w:rPr>
                        <m:t>t</m:t>
                      </m:r>
                    </m:sub>
                    <m:sup>
                      <m:r>
                        <w:rPr>
                          <w:rFonts w:ascii="Cambria Math" w:hAnsi="Cambria Math" w:cstheme="majorBidi"/>
                          <w:sz w:val="18"/>
                          <w:szCs w:val="18"/>
                          <w:lang w:val="en-US"/>
                        </w:rPr>
                        <m:t>1-σ</m:t>
                      </m:r>
                    </m:sup>
                  </m:sSubSup>
                  <m:r>
                    <w:rPr>
                      <w:rFonts w:ascii="Cambria Math" w:hAnsi="Cambria Math" w:cstheme="majorBidi"/>
                      <w:sz w:val="18"/>
                      <w:szCs w:val="18"/>
                      <w:lang w:val="en-US"/>
                    </w:rPr>
                    <m:t>-1</m:t>
                  </m:r>
                </m:num>
                <m:den>
                  <m:r>
                    <m:rPr>
                      <m:sty m:val="p"/>
                    </m:rPr>
                    <w:rPr>
                      <w:rFonts w:ascii="Cambria Math" w:hAnsi="Cambria Math" w:cstheme="majorBidi"/>
                      <w:sz w:val="18"/>
                      <w:szCs w:val="18"/>
                      <w:lang w:val="en-US"/>
                    </w:rPr>
                    <m:t xml:space="preserve"> </m:t>
                  </m:r>
                  <m:r>
                    <w:rPr>
                      <w:rFonts w:ascii="Cambria Math" w:hAnsi="Cambria Math" w:cstheme="majorBidi"/>
                      <w:sz w:val="18"/>
                      <w:szCs w:val="18"/>
                      <w:lang w:val="en-US"/>
                    </w:rPr>
                    <m:t>1-σ</m:t>
                  </m:r>
                  <m:r>
                    <m:rPr>
                      <m:sty m:val="p"/>
                    </m:rPr>
                    <w:rPr>
                      <w:rFonts w:ascii="Cambria Math" w:hAnsi="Cambria Math" w:cstheme="majorBidi"/>
                      <w:sz w:val="18"/>
                      <w:szCs w:val="18"/>
                      <w:lang w:val="en-US"/>
                    </w:rPr>
                    <m:t xml:space="preserve"> </m:t>
                  </m:r>
                </m:den>
              </m:f>
              <m:r>
                <w:rPr>
                  <w:rFonts w:ascii="Cambria Math" w:hAnsi="Cambria Math" w:cstheme="majorBidi"/>
                  <w:sz w:val="18"/>
                  <w:szCs w:val="18"/>
                  <w:lang w:val="en-US"/>
                </w:rPr>
                <m:t>+</m:t>
              </m:r>
              <m:r>
                <m:rPr>
                  <m:sty m:val="p"/>
                </m:rPr>
                <w:rPr>
                  <w:rFonts w:ascii="Cambria Math" w:hAnsi="Cambria Math" w:cstheme="majorBidi"/>
                  <w:sz w:val="18"/>
                  <w:szCs w:val="18"/>
                  <w:lang w:val="en-US"/>
                </w:rPr>
                <m:t xml:space="preserve"> </m:t>
              </m:r>
              <m:r>
                <w:rPr>
                  <w:rFonts w:ascii="Cambria Math" w:hAnsi="Cambria Math" w:cstheme="majorBidi"/>
                  <w:sz w:val="18"/>
                  <w:szCs w:val="18"/>
                  <w:lang w:val="en-US"/>
                </w:rPr>
                <m:t>γ</m:t>
              </m:r>
              <m:f>
                <m:fPr>
                  <m:ctrlPr>
                    <w:rPr>
                      <w:rFonts w:ascii="Cambria Math" w:hAnsi="Cambria Math" w:cstheme="majorBidi"/>
                      <w:i/>
                      <w:sz w:val="18"/>
                      <w:szCs w:val="18"/>
                      <w:lang w:val="en-US"/>
                    </w:rPr>
                  </m:ctrlPr>
                </m:fPr>
                <m:num>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r>
                            <w:rPr>
                              <w:rFonts w:ascii="Cambria Math" w:hAnsi="Cambria Math" w:cstheme="majorBidi"/>
                              <w:sz w:val="18"/>
                              <w:szCs w:val="18"/>
                              <w:lang w:val="en-US"/>
                            </w:rPr>
                            <m:t>π</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t+1</m:t>
                              </m:r>
                            </m:sub>
                          </m:sSub>
                        </m:e>
                      </m:d>
                    </m:e>
                    <m:sup>
                      <m:r>
                        <w:rPr>
                          <w:rFonts w:ascii="Cambria Math" w:hAnsi="Cambria Math" w:cstheme="majorBidi"/>
                          <w:sz w:val="18"/>
                          <w:szCs w:val="18"/>
                          <w:lang w:val="en-US"/>
                        </w:rPr>
                        <m:t>1-σ</m:t>
                      </m:r>
                    </m:sup>
                  </m:sSup>
                  <m:r>
                    <w:rPr>
                      <w:rFonts w:ascii="Cambria Math" w:hAnsi="Cambria Math" w:cstheme="majorBidi"/>
                      <w:sz w:val="18"/>
                      <w:szCs w:val="18"/>
                      <w:lang w:val="en-US"/>
                    </w:rPr>
                    <m:t>-1</m:t>
                  </m:r>
                </m:num>
                <m:den>
                  <m:r>
                    <m:rPr>
                      <m:sty m:val="p"/>
                    </m:rPr>
                    <w:rPr>
                      <w:rFonts w:ascii="Cambria Math" w:hAnsi="Cambria Math" w:cstheme="majorBidi"/>
                      <w:sz w:val="18"/>
                      <w:szCs w:val="18"/>
                      <w:lang w:val="en-US"/>
                    </w:rPr>
                    <m:t xml:space="preserve"> </m:t>
                  </m:r>
                  <m:r>
                    <w:rPr>
                      <w:rFonts w:ascii="Cambria Math" w:hAnsi="Cambria Math" w:cstheme="majorBidi"/>
                      <w:sz w:val="18"/>
                      <w:szCs w:val="18"/>
                      <w:lang w:val="en-US"/>
                    </w:rPr>
                    <m:t>1-σ</m:t>
                  </m:r>
                  <m:r>
                    <m:rPr>
                      <m:sty m:val="p"/>
                    </m:rPr>
                    <w:rPr>
                      <w:rFonts w:ascii="Cambria Math" w:hAnsi="Cambria Math" w:cstheme="majorBidi"/>
                      <w:sz w:val="18"/>
                      <w:szCs w:val="18"/>
                      <w:lang w:val="en-US"/>
                    </w:rPr>
                    <m:t xml:space="preserve"> </m:t>
                  </m:r>
                </m:den>
              </m:f>
            </m:e>
          </m:func>
        </m:oMath>
      </m:oMathPara>
    </w:p>
    <w:p w:rsidR="00857389" w:rsidRPr="00A417A4" w:rsidRDefault="00857389" w:rsidP="00857389">
      <w:pPr>
        <w:spacing w:line="240" w:lineRule="auto"/>
        <w:contextualSpacing/>
        <w:jc w:val="both"/>
        <w:rPr>
          <w:rFonts w:asciiTheme="majorBidi" w:hAnsiTheme="majorBidi" w:cstheme="majorBidi"/>
          <w:bCs/>
          <w:sz w:val="18"/>
          <w:szCs w:val="18"/>
          <w:lang w:val="en-US"/>
        </w:rPr>
      </w:pPr>
    </w:p>
    <w:p w:rsidR="00857389" w:rsidRPr="00A417A4" w:rsidRDefault="00857389" w:rsidP="00857389">
      <w:pPr>
        <w:spacing w:line="240" w:lineRule="auto"/>
        <w:contextualSpacing/>
        <w:jc w:val="both"/>
        <w:rPr>
          <w:rFonts w:asciiTheme="majorBidi" w:hAnsiTheme="majorBidi" w:cstheme="majorBidi"/>
          <w:bCs/>
          <w:sz w:val="18"/>
          <w:szCs w:val="18"/>
          <w:lang w:val="en-US"/>
        </w:rPr>
      </w:pPr>
      <w:r w:rsidRPr="00A417A4">
        <w:rPr>
          <w:rFonts w:asciiTheme="majorBidi" w:hAnsiTheme="majorBidi" w:cstheme="majorBidi"/>
          <w:bCs/>
          <w:sz w:val="18"/>
          <w:szCs w:val="18"/>
          <w:lang w:val="en-US"/>
        </w:rPr>
        <w:t xml:space="preserve">  Subject to:</w:t>
      </w:r>
    </w:p>
    <w:p w:rsidR="00857389" w:rsidRPr="00A417A4" w:rsidRDefault="00857389" w:rsidP="00857389">
      <w:pPr>
        <w:spacing w:line="240" w:lineRule="auto"/>
        <w:contextualSpacing/>
        <w:jc w:val="both"/>
        <w:rPr>
          <w:rFonts w:asciiTheme="majorBidi" w:hAnsiTheme="majorBidi" w:cstheme="majorBidi"/>
          <w:bCs/>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sSub>
            <m:sSubPr>
              <m:ctrlPr>
                <w:rPr>
                  <w:rFonts w:ascii="Cambria Math" w:hAnsi="Cambria Math" w:cstheme="majorBidi"/>
                  <w:i/>
                  <w:sz w:val="18"/>
                  <w:szCs w:val="18"/>
                  <w:lang w:val="en-US"/>
                </w:rPr>
              </m:ctrlPr>
            </m:sSubPr>
            <m:e>
              <m:r>
                <w:rPr>
                  <w:rFonts w:ascii="Cambria Math" w:hAnsi="Cambria Math" w:cstheme="majorBidi"/>
                  <w:sz w:val="18"/>
                  <w:szCs w:val="18"/>
                  <w:lang w:val="en-US"/>
                </w:rPr>
                <m:t>c</m:t>
              </m:r>
            </m:e>
            <m:sub>
              <m:r>
                <w:rPr>
                  <w:rFonts w:ascii="Cambria Math" w:hAnsi="Cambria Math" w:cstheme="majorBidi"/>
                  <w:sz w:val="18"/>
                  <w:szCs w:val="18"/>
                  <w:lang w:val="en-US"/>
                </w:rPr>
                <m:t>t</m:t>
              </m:r>
            </m:sub>
          </m:sSub>
          <m:r>
            <w:rPr>
              <w:rFonts w:ascii="Cambria Math" w:hAnsi="Cambria Math" w:cstheme="majorBidi"/>
              <w:sz w:val="18"/>
              <w:szCs w:val="18"/>
              <w:lang w:val="en-US"/>
            </w:rPr>
            <m:t xml:space="preserve">     =</m:t>
          </m:r>
          <m:d>
            <m:dPr>
              <m:ctrlPr>
                <w:rPr>
                  <w:rFonts w:ascii="Cambria Math" w:hAnsi="Cambria Math" w:cstheme="majorBidi"/>
                  <w:i/>
                  <w:sz w:val="18"/>
                  <w:szCs w:val="18"/>
                  <w:lang w:val="en-US"/>
                </w:rPr>
              </m:ctrlPr>
            </m:dPr>
            <m:e>
              <m:r>
                <w:rPr>
                  <w:rFonts w:ascii="Cambria Math" w:hAnsi="Cambria Math" w:cstheme="majorBidi"/>
                  <w:sz w:val="18"/>
                  <w:szCs w:val="18"/>
                  <w:lang w:val="en-US"/>
                </w:rPr>
                <m:t>1-νπ</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e>
          </m:d>
          <m:r>
            <w:rPr>
              <w:rFonts w:ascii="Cambria Math" w:hAnsi="Cambria Math" w:cstheme="majorBidi"/>
              <w:sz w:val="18"/>
              <w:szCs w:val="18"/>
              <w:lang w:val="en-US"/>
            </w:rPr>
            <m:t>w</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m:t>
              </m:r>
            </m:sub>
          </m:sSub>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 xml:space="preserve">t </m:t>
              </m:r>
            </m:sub>
          </m:sSub>
          <m:r>
            <w:rPr>
              <w:rFonts w:ascii="Cambria Math" w:hAnsi="Cambria Math" w:cstheme="majorBidi"/>
              <w:sz w:val="18"/>
              <w:szCs w:val="18"/>
              <w:lang w:val="en-US"/>
            </w:rPr>
            <m:t>π</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oMath>
      </m:oMathPara>
    </w:p>
    <w:p w:rsidR="00857389" w:rsidRPr="00A417A4" w:rsidRDefault="00A417A4" w:rsidP="00857389">
      <w:pPr>
        <w:spacing w:line="240" w:lineRule="auto"/>
        <w:contextualSpacing/>
        <w:jc w:val="both"/>
        <w:rPr>
          <w:rFonts w:asciiTheme="majorBidi" w:hAnsiTheme="majorBidi" w:cstheme="majorBidi"/>
          <w:bCs/>
          <w:sz w:val="18"/>
          <w:szCs w:val="18"/>
          <w:lang w:val="en-US"/>
        </w:rPr>
      </w:pPr>
      <m:oMathPara>
        <m:oMathParaPr>
          <m:jc m:val="left"/>
        </m:oMathParaPr>
        <m:oMath>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t+1</m:t>
              </m:r>
            </m:sub>
          </m:sSub>
          <m:r>
            <w:rPr>
              <w:rFonts w:ascii="Cambria Math" w:hAnsi="Cambria Math" w:cstheme="majorBidi"/>
              <w:sz w:val="18"/>
              <w:szCs w:val="18"/>
              <w:lang w:val="en-US"/>
            </w:rPr>
            <m:t>=A</m:t>
          </m:r>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e</m:t>
              </m:r>
            </m:e>
            <m:sub>
              <m:r>
                <w:rPr>
                  <w:rFonts w:ascii="Cambria Math" w:hAnsi="Cambria Math" w:cstheme="majorBidi"/>
                  <w:sz w:val="18"/>
                  <w:szCs w:val="18"/>
                  <w:lang w:val="en-US"/>
                </w:rPr>
                <m:t>t</m:t>
              </m:r>
            </m:sub>
            <m:sup>
              <m:r>
                <w:rPr>
                  <w:rFonts w:ascii="Cambria Math" w:hAnsi="Cambria Math" w:cstheme="majorBidi"/>
                  <w:sz w:val="18"/>
                  <w:szCs w:val="18"/>
                  <w:lang w:val="en-US"/>
                </w:rPr>
                <m:t>α</m:t>
              </m:r>
            </m:sup>
          </m:sSubSup>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h</m:t>
              </m:r>
            </m:e>
            <m:sub>
              <m:r>
                <w:rPr>
                  <w:rFonts w:ascii="Cambria Math" w:hAnsi="Cambria Math" w:cstheme="majorBidi"/>
                  <w:sz w:val="18"/>
                  <w:szCs w:val="18"/>
                  <w:lang w:val="en-US"/>
                </w:rPr>
                <m:t>t</m:t>
              </m:r>
            </m:sub>
            <m:sup>
              <m:r>
                <w:rPr>
                  <w:rFonts w:ascii="Cambria Math" w:hAnsi="Cambria Math" w:cstheme="majorBidi"/>
                  <w:sz w:val="18"/>
                  <w:szCs w:val="18"/>
                  <w:lang w:val="en-US"/>
                </w:rPr>
                <m:t>β</m:t>
              </m:r>
            </m:sup>
          </m:sSubSup>
        </m:oMath>
      </m:oMathPara>
    </w:p>
    <w:p w:rsidR="00857389" w:rsidRPr="00A417A4" w:rsidRDefault="00857389" w:rsidP="00857389">
      <w:pPr>
        <w:spacing w:line="240" w:lineRule="auto"/>
        <w:contextualSpacing/>
        <w:jc w:val="both"/>
        <w:rPr>
          <w:rFonts w:asciiTheme="majorBidi" w:hAnsiTheme="majorBidi" w:cstheme="majorBidi"/>
          <w:bCs/>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 xml:space="preserve">Substituting the budget constraint and human capital accumulation into the utility function gives the indirect utility: </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m:oMathPara>
        <m:oMathParaPr>
          <m:jc m:val="left"/>
        </m:oMathParaPr>
        <m:oMath>
          <m:r>
            <w:rPr>
              <w:rFonts w:ascii="Cambria Math" w:hAnsi="Cambria Math" w:cstheme="majorBidi"/>
              <w:sz w:val="18"/>
              <w:szCs w:val="18"/>
              <w:lang w:val="en-US"/>
            </w:rPr>
            <m:t>V=</m:t>
          </m:r>
          <m:d>
            <m:dPr>
              <m:ctrlPr>
                <w:rPr>
                  <w:rFonts w:ascii="Cambria Math" w:hAnsi="Cambria Math" w:cstheme="majorBidi"/>
                  <w:i/>
                  <w:sz w:val="18"/>
                  <w:szCs w:val="18"/>
                  <w:lang w:val="en-US"/>
                </w:rPr>
              </m:ctrlPr>
            </m:dPr>
            <m:e>
              <m:r>
                <w:rPr>
                  <w:rFonts w:ascii="Cambria Math" w:hAnsi="Cambria Math" w:cstheme="majorBidi"/>
                  <w:sz w:val="18"/>
                  <w:szCs w:val="18"/>
                  <w:lang w:val="en-US"/>
                </w:rPr>
                <m:t>1-γ</m:t>
              </m:r>
            </m:e>
          </m:d>
          <m:f>
            <m:fPr>
              <m:ctrlPr>
                <w:rPr>
                  <w:rFonts w:ascii="Cambria Math" w:hAnsi="Cambria Math" w:cstheme="majorBidi"/>
                  <w:i/>
                  <w:sz w:val="18"/>
                  <w:szCs w:val="18"/>
                  <w:lang w:val="en-US"/>
                </w:rPr>
              </m:ctrlPr>
            </m:fPr>
            <m:num>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d>
                        <m:dPr>
                          <m:ctrlPr>
                            <w:rPr>
                              <w:rFonts w:ascii="Cambria Math" w:hAnsi="Cambria Math" w:cstheme="majorBidi"/>
                              <w:i/>
                              <w:sz w:val="18"/>
                              <w:szCs w:val="18"/>
                              <w:lang w:val="en-US"/>
                            </w:rPr>
                          </m:ctrlPr>
                        </m:dPr>
                        <m:e>
                          <m:r>
                            <w:rPr>
                              <w:rFonts w:ascii="Cambria Math" w:hAnsi="Cambria Math" w:cstheme="majorBidi"/>
                              <w:sz w:val="18"/>
                              <w:szCs w:val="18"/>
                              <w:lang w:val="en-US"/>
                            </w:rPr>
                            <m:t>1-νπ</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e>
                      </m:d>
                      <m:r>
                        <w:rPr>
                          <w:rFonts w:ascii="Cambria Math" w:hAnsi="Cambria Math" w:cstheme="majorBidi"/>
                          <w:sz w:val="18"/>
                          <w:szCs w:val="18"/>
                          <w:lang w:val="en-US"/>
                        </w:rPr>
                        <m:t>w</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m:t>
                          </m:r>
                        </m:sub>
                      </m:sSub>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t</m:t>
                          </m:r>
                        </m:sub>
                      </m:sSub>
                      <m:r>
                        <w:rPr>
                          <w:rFonts w:ascii="Cambria Math" w:hAnsi="Cambria Math" w:cstheme="majorBidi"/>
                          <w:sz w:val="18"/>
                          <w:szCs w:val="18"/>
                          <w:lang w:val="en-US"/>
                        </w:rPr>
                        <m:t>π</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e>
                  </m:d>
                </m:e>
                <m:sup>
                  <m:r>
                    <w:rPr>
                      <w:rFonts w:ascii="Cambria Math" w:hAnsi="Cambria Math" w:cstheme="majorBidi"/>
                      <w:sz w:val="18"/>
                      <w:szCs w:val="18"/>
                      <w:lang w:val="en-US"/>
                    </w:rPr>
                    <m:t>1-σ</m:t>
                  </m:r>
                </m:sup>
              </m:sSup>
              <m:r>
                <w:rPr>
                  <w:rFonts w:ascii="Cambria Math" w:hAnsi="Cambria Math" w:cstheme="majorBidi"/>
                  <w:sz w:val="18"/>
                  <w:szCs w:val="18"/>
                  <w:lang w:val="en-US"/>
                </w:rPr>
                <m:t>-1</m:t>
              </m:r>
            </m:num>
            <m:den>
              <m:r>
                <m:rPr>
                  <m:sty m:val="p"/>
                </m:rPr>
                <w:rPr>
                  <w:rFonts w:ascii="Cambria Math" w:hAnsi="Cambria Math" w:cstheme="majorBidi"/>
                  <w:sz w:val="18"/>
                  <w:szCs w:val="18"/>
                  <w:lang w:val="en-US"/>
                </w:rPr>
                <m:t xml:space="preserve"> </m:t>
              </m:r>
              <m:r>
                <w:rPr>
                  <w:rFonts w:ascii="Cambria Math" w:hAnsi="Cambria Math" w:cstheme="majorBidi"/>
                  <w:sz w:val="18"/>
                  <w:szCs w:val="18"/>
                  <w:lang w:val="en-US"/>
                </w:rPr>
                <m:t>1-σ</m:t>
              </m:r>
              <m:r>
                <m:rPr>
                  <m:sty m:val="p"/>
                </m:rPr>
                <w:rPr>
                  <w:rFonts w:ascii="Cambria Math" w:hAnsi="Cambria Math" w:cstheme="majorBidi"/>
                  <w:sz w:val="18"/>
                  <w:szCs w:val="18"/>
                  <w:lang w:val="en-US"/>
                </w:rPr>
                <m:t xml:space="preserve"> </m:t>
              </m:r>
            </m:den>
          </m:f>
          <m:r>
            <w:rPr>
              <w:rFonts w:ascii="Cambria Math" w:hAnsi="Cambria Math" w:cstheme="majorBidi"/>
              <w:sz w:val="18"/>
              <w:szCs w:val="18"/>
              <w:lang w:val="en-US"/>
            </w:rPr>
            <m:t>+</m:t>
          </m:r>
          <m:r>
            <m:rPr>
              <m:sty m:val="p"/>
            </m:rPr>
            <w:rPr>
              <w:rFonts w:ascii="Cambria Math" w:hAnsi="Cambria Math" w:cstheme="majorBidi"/>
              <w:sz w:val="18"/>
              <w:szCs w:val="18"/>
              <w:lang w:val="en-US"/>
            </w:rPr>
            <m:t xml:space="preserve"> </m:t>
          </m:r>
          <m:r>
            <w:rPr>
              <w:rFonts w:ascii="Cambria Math" w:hAnsi="Cambria Math" w:cstheme="majorBidi"/>
              <w:sz w:val="18"/>
              <w:szCs w:val="18"/>
              <w:lang w:val="en-US"/>
            </w:rPr>
            <m:t>γ</m:t>
          </m:r>
          <m:f>
            <m:fPr>
              <m:ctrlPr>
                <w:rPr>
                  <w:rFonts w:ascii="Cambria Math" w:hAnsi="Cambria Math" w:cstheme="majorBidi"/>
                  <w:i/>
                  <w:sz w:val="18"/>
                  <w:szCs w:val="18"/>
                  <w:lang w:val="en-US"/>
                </w:rPr>
              </m:ctrlPr>
            </m:fPr>
            <m:num>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r>
                        <w:rPr>
                          <w:rFonts w:ascii="Cambria Math" w:hAnsi="Cambria Math" w:cstheme="majorBidi"/>
                          <w:sz w:val="18"/>
                          <w:szCs w:val="18"/>
                          <w:lang w:val="en-US"/>
                        </w:rPr>
                        <m:t>π</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r>
                        <w:rPr>
                          <w:rFonts w:ascii="Cambria Math" w:hAnsi="Cambria Math" w:cstheme="majorBidi"/>
                          <w:sz w:val="18"/>
                          <w:szCs w:val="18"/>
                          <w:lang w:val="en-US"/>
                        </w:rPr>
                        <m:t>A</m:t>
                      </m:r>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e</m:t>
                          </m:r>
                        </m:e>
                        <m:sub>
                          <m:r>
                            <w:rPr>
                              <w:rFonts w:ascii="Cambria Math" w:hAnsi="Cambria Math" w:cstheme="majorBidi"/>
                              <w:sz w:val="18"/>
                              <w:szCs w:val="18"/>
                              <w:lang w:val="en-US"/>
                            </w:rPr>
                            <m:t>t</m:t>
                          </m:r>
                        </m:sub>
                        <m:sup>
                          <m:r>
                            <w:rPr>
                              <w:rFonts w:ascii="Cambria Math" w:hAnsi="Cambria Math" w:cstheme="majorBidi"/>
                              <w:sz w:val="18"/>
                              <w:szCs w:val="18"/>
                              <w:lang w:val="en-US"/>
                            </w:rPr>
                            <m:t>α</m:t>
                          </m:r>
                        </m:sup>
                      </m:sSubSup>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h</m:t>
                          </m:r>
                        </m:e>
                        <m:sub>
                          <m:r>
                            <w:rPr>
                              <w:rFonts w:ascii="Cambria Math" w:hAnsi="Cambria Math" w:cstheme="majorBidi"/>
                              <w:sz w:val="18"/>
                              <w:szCs w:val="18"/>
                              <w:lang w:val="en-US"/>
                            </w:rPr>
                            <m:t>t</m:t>
                          </m:r>
                        </m:sub>
                        <m:sup>
                          <m:r>
                            <w:rPr>
                              <w:rFonts w:ascii="Cambria Math" w:hAnsi="Cambria Math" w:cstheme="majorBidi"/>
                              <w:sz w:val="18"/>
                              <w:szCs w:val="18"/>
                              <w:lang w:val="en-US"/>
                            </w:rPr>
                            <m:t>β</m:t>
                          </m:r>
                        </m:sup>
                      </m:sSubSup>
                    </m:e>
                  </m:d>
                </m:e>
                <m:sup>
                  <m:r>
                    <w:rPr>
                      <w:rFonts w:ascii="Cambria Math" w:hAnsi="Cambria Math" w:cstheme="majorBidi"/>
                      <w:sz w:val="18"/>
                      <w:szCs w:val="18"/>
                      <w:lang w:val="en-US"/>
                    </w:rPr>
                    <m:t>1-σ</m:t>
                  </m:r>
                </m:sup>
              </m:sSup>
              <m:r>
                <w:rPr>
                  <w:rFonts w:ascii="Cambria Math" w:hAnsi="Cambria Math" w:cstheme="majorBidi"/>
                  <w:sz w:val="18"/>
                  <w:szCs w:val="18"/>
                  <w:lang w:val="en-US"/>
                </w:rPr>
                <m:t>-1</m:t>
              </m:r>
            </m:num>
            <m:den>
              <m:r>
                <m:rPr>
                  <m:sty m:val="p"/>
                </m:rPr>
                <w:rPr>
                  <w:rFonts w:ascii="Cambria Math" w:hAnsi="Cambria Math" w:cstheme="majorBidi"/>
                  <w:sz w:val="18"/>
                  <w:szCs w:val="18"/>
                  <w:lang w:val="en-US"/>
                </w:rPr>
                <m:t xml:space="preserve"> </m:t>
              </m:r>
              <m:r>
                <w:rPr>
                  <w:rFonts w:ascii="Cambria Math" w:hAnsi="Cambria Math" w:cstheme="majorBidi"/>
                  <w:sz w:val="18"/>
                  <w:szCs w:val="18"/>
                  <w:lang w:val="en-US"/>
                </w:rPr>
                <m:t>1-σ</m:t>
              </m:r>
              <m:r>
                <m:rPr>
                  <m:sty m:val="p"/>
                </m:rPr>
                <w:rPr>
                  <w:rFonts w:ascii="Cambria Math" w:hAnsi="Cambria Math" w:cstheme="majorBidi"/>
                  <w:sz w:val="18"/>
                  <w:szCs w:val="18"/>
                  <w:lang w:val="en-US"/>
                </w:rPr>
                <m:t xml:space="preserve"> </m:t>
              </m:r>
            </m:den>
          </m:f>
          <m:r>
            <m:rPr>
              <m:sty m:val="p"/>
            </m:rPr>
            <w:rPr>
              <w:rFonts w:ascii="Cambria Math" w:hAnsi="Cambria Math" w:cstheme="majorBidi"/>
              <w:sz w:val="18"/>
              <w:szCs w:val="18"/>
              <w:lang w:val="en-US"/>
            </w:rPr>
            <m:t xml:space="preserve"> </m:t>
          </m:r>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 xml:space="preserve">So the first order conditions, FOCs, after some rearrangements become: </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
            <m:fPr>
              <m:ctrlPr>
                <w:rPr>
                  <w:rFonts w:ascii="Cambria Math" w:hAnsi="Cambria Math" w:cstheme="majorBidi"/>
                  <w:i/>
                  <w:sz w:val="18"/>
                  <w:szCs w:val="18"/>
                  <w:lang w:val="en-US"/>
                </w:rPr>
              </m:ctrlPr>
            </m:fPr>
            <m:num>
              <m:r>
                <w:rPr>
                  <w:rFonts w:ascii="Cambria Math" w:hAnsi="Cambria Math" w:cstheme="majorBidi"/>
                  <w:sz w:val="18"/>
                  <w:szCs w:val="18"/>
                  <w:lang w:val="en-US"/>
                </w:rPr>
                <m:t>∂V</m:t>
              </m:r>
            </m:num>
            <m:den>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den>
          </m:f>
          <m:r>
            <w:rPr>
              <w:rFonts w:ascii="Cambria Math" w:hAnsi="Cambria Math" w:cstheme="majorBidi"/>
              <w:sz w:val="18"/>
              <w:szCs w:val="18"/>
              <w:lang w:val="en-US"/>
            </w:rPr>
            <m:t>=0⇒</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c</m:t>
              </m:r>
            </m:e>
            <m:sub>
              <m:r>
                <w:rPr>
                  <w:rFonts w:ascii="Cambria Math" w:hAnsi="Cambria Math" w:cstheme="majorBidi"/>
                  <w:sz w:val="18"/>
                  <w:szCs w:val="18"/>
                  <w:lang w:val="en-US"/>
                </w:rPr>
                <m:t>t</m:t>
              </m:r>
            </m:sub>
          </m:sSub>
          <m:r>
            <w:rPr>
              <w:rFonts w:ascii="Cambria Math" w:hAnsi="Cambria Math" w:cstheme="majorBidi"/>
              <w:sz w:val="18"/>
              <w:szCs w:val="18"/>
              <w:lang w:val="en-US"/>
            </w:rPr>
            <m:t>=</m:t>
          </m:r>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b>
            <m:sSubPr>
              <m:ctrlPr>
                <w:rPr>
                  <w:rFonts w:ascii="Cambria Math" w:hAnsi="Cambria Math" w:cstheme="majorBidi"/>
                  <w:i/>
                  <w:sz w:val="18"/>
                  <w:szCs w:val="18"/>
                  <w:lang w:val="en-US"/>
                </w:rPr>
              </m:ctrlPr>
            </m:sSubPr>
            <m:e>
              <m:r>
                <w:rPr>
                  <w:rFonts w:ascii="Cambria Math" w:hAnsi="Cambria Math" w:cstheme="majorBidi"/>
                  <w:sz w:val="18"/>
                  <w:szCs w:val="18"/>
                  <w:lang w:val="en-US"/>
                </w:rPr>
                <m:t>πn</m:t>
              </m:r>
            </m:e>
            <m:sub>
              <m:r>
                <w:rPr>
                  <w:rFonts w:ascii="Cambria Math" w:hAnsi="Cambria Math" w:cstheme="majorBidi"/>
                  <w:sz w:val="18"/>
                  <w:szCs w:val="18"/>
                  <w:lang w:val="en-US"/>
                </w:rPr>
                <m:t>t</m:t>
              </m:r>
            </m:sub>
          </m:sSub>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r>
                    <w:rPr>
                      <w:rFonts w:ascii="Cambria Math" w:hAnsi="Cambria Math" w:cstheme="majorBidi"/>
                      <w:sz w:val="18"/>
                      <w:szCs w:val="18"/>
                      <w:lang w:val="en-US"/>
                    </w:rPr>
                    <m:t>πA</m:t>
                  </m:r>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e</m:t>
                      </m:r>
                    </m:e>
                    <m:sub>
                      <m:r>
                        <w:rPr>
                          <w:rFonts w:ascii="Cambria Math" w:hAnsi="Cambria Math" w:cstheme="majorBidi"/>
                          <w:sz w:val="18"/>
                          <w:szCs w:val="18"/>
                          <w:lang w:val="en-US"/>
                        </w:rPr>
                        <m:t>t</m:t>
                      </m:r>
                    </m:sub>
                    <m:sup>
                      <m:r>
                        <w:rPr>
                          <w:rFonts w:ascii="Cambria Math" w:hAnsi="Cambria Math" w:cstheme="majorBidi"/>
                          <w:sz w:val="18"/>
                          <w:szCs w:val="18"/>
                          <w:lang w:val="en-US"/>
                        </w:rPr>
                        <m:t>α</m:t>
                      </m:r>
                    </m:sup>
                  </m:sSubSup>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h</m:t>
                      </m:r>
                    </m:e>
                    <m:sub>
                      <m:r>
                        <w:rPr>
                          <w:rFonts w:ascii="Cambria Math" w:hAnsi="Cambria Math" w:cstheme="majorBidi"/>
                          <w:sz w:val="18"/>
                          <w:szCs w:val="18"/>
                          <w:lang w:val="en-US"/>
                        </w:rPr>
                        <m:t>t</m:t>
                      </m:r>
                    </m:sub>
                    <m:sup>
                      <m:r>
                        <w:rPr>
                          <w:rFonts w:ascii="Cambria Math" w:hAnsi="Cambria Math" w:cstheme="majorBidi"/>
                          <w:sz w:val="18"/>
                          <w:szCs w:val="18"/>
                          <w:lang w:val="en-US"/>
                        </w:rPr>
                        <m:t>β</m:t>
                      </m:r>
                    </m:sup>
                  </m:sSubSup>
                </m:e>
              </m:d>
            </m:e>
            <m:sup>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sup>
          </m:sSup>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r>
                        <w:rPr>
                          <w:rFonts w:ascii="Cambria Math" w:hAnsi="Cambria Math" w:cstheme="majorBidi"/>
                          <w:sz w:val="18"/>
                          <w:szCs w:val="18"/>
                          <w:lang w:val="en-US"/>
                        </w:rPr>
                        <m:t>νw</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m:t>
                          </m:r>
                        </m:sub>
                      </m:sSub>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t</m:t>
                          </m:r>
                        </m:sub>
                      </m:sSub>
                    </m:e>
                  </m:d>
                </m:e>
                <m:sup>
                  <m:r>
                    <w:rPr>
                      <w:rFonts w:ascii="Cambria Math" w:hAnsi="Cambria Math" w:cstheme="majorBidi"/>
                      <w:sz w:val="18"/>
                      <w:szCs w:val="18"/>
                      <w:lang w:val="en-US"/>
                    </w:rPr>
                    <m:t>-σ</m:t>
                  </m:r>
                </m:sup>
              </m:sSup>
            </m:den>
          </m:f>
        </m:oMath>
      </m:oMathPara>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
            <m:fPr>
              <m:ctrlPr>
                <w:rPr>
                  <w:rFonts w:ascii="Cambria Math" w:hAnsi="Cambria Math" w:cstheme="majorBidi"/>
                  <w:i/>
                  <w:sz w:val="18"/>
                  <w:szCs w:val="18"/>
                  <w:lang w:val="en-US"/>
                </w:rPr>
              </m:ctrlPr>
            </m:fPr>
            <m:num>
              <m:r>
                <w:rPr>
                  <w:rFonts w:ascii="Cambria Math" w:hAnsi="Cambria Math" w:cstheme="majorBidi"/>
                  <w:sz w:val="18"/>
                  <w:szCs w:val="18"/>
                  <w:lang w:val="en-US"/>
                </w:rPr>
                <m:t>∂V</m:t>
              </m:r>
            </m:num>
            <m:den>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t</m:t>
                  </m:r>
                </m:sub>
              </m:sSub>
            </m:den>
          </m:f>
          <m:r>
            <w:rPr>
              <w:rFonts w:ascii="Cambria Math" w:hAnsi="Cambria Math" w:cstheme="majorBidi"/>
              <w:sz w:val="18"/>
              <w:szCs w:val="18"/>
              <w:lang w:val="en-US"/>
            </w:rPr>
            <m:t>=0⇒</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c</m:t>
              </m:r>
            </m:e>
            <m:sub>
              <m:r>
                <w:rPr>
                  <w:rFonts w:ascii="Cambria Math" w:hAnsi="Cambria Math" w:cstheme="majorBidi"/>
                  <w:sz w:val="18"/>
                  <w:szCs w:val="18"/>
                  <w:lang w:val="en-US"/>
                </w:rPr>
                <m:t>t</m:t>
              </m:r>
            </m:sub>
          </m:sSub>
          <m:r>
            <w:rPr>
              <w:rFonts w:ascii="Cambria Math" w:hAnsi="Cambria Math" w:cstheme="majorBidi"/>
              <w:sz w:val="18"/>
              <w:szCs w:val="18"/>
              <w:lang w:val="en-US"/>
            </w:rPr>
            <m:t>=</m:t>
          </m:r>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A</m:t>
              </m:r>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α</m:t>
              </m:r>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 xml:space="preserve"> </m:t>
          </m:r>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e</m:t>
              </m:r>
            </m:e>
            <m:sub>
              <m:r>
                <w:rPr>
                  <w:rFonts w:ascii="Cambria Math" w:hAnsi="Cambria Math" w:cstheme="majorBidi"/>
                  <w:sz w:val="18"/>
                  <w:szCs w:val="18"/>
                  <w:lang w:val="en-US"/>
                </w:rPr>
                <m:t>t</m:t>
              </m:r>
            </m:sub>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1-α</m:t>
                      </m:r>
                      <m:d>
                        <m:dPr>
                          <m:ctrlPr>
                            <w:rPr>
                              <w:rFonts w:ascii="Cambria Math" w:hAnsi="Cambria Math" w:cstheme="majorBidi"/>
                              <w:i/>
                              <w:sz w:val="18"/>
                              <w:szCs w:val="18"/>
                              <w:lang w:val="en-US"/>
                            </w:rPr>
                          </m:ctrlPr>
                        </m:dPr>
                        <m:e>
                          <m:r>
                            <w:rPr>
                              <w:rFonts w:ascii="Cambria Math" w:hAnsi="Cambria Math" w:cstheme="majorBidi"/>
                              <w:sz w:val="18"/>
                              <w:szCs w:val="18"/>
                              <w:lang w:val="en-US"/>
                            </w:rPr>
                            <m:t>1-σ</m:t>
                          </m:r>
                        </m:e>
                      </m:d>
                    </m:num>
                    <m:den>
                      <m:r>
                        <w:rPr>
                          <w:rFonts w:ascii="Cambria Math" w:hAnsi="Cambria Math" w:cstheme="majorBidi"/>
                          <w:sz w:val="18"/>
                          <w:szCs w:val="18"/>
                          <w:lang w:val="en-US"/>
                        </w:rPr>
                        <m:t>σ</m:t>
                      </m:r>
                    </m:den>
                  </m:f>
                </m:e>
              </m:box>
            </m:sup>
          </m:sSubSup>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h</m:t>
              </m:r>
            </m:e>
            <m:sub>
              <m:r>
                <w:rPr>
                  <w:rFonts w:ascii="Cambria Math" w:hAnsi="Cambria Math" w:cstheme="majorBidi"/>
                  <w:sz w:val="18"/>
                  <w:szCs w:val="18"/>
                  <w:lang w:val="en-US"/>
                </w:rPr>
                <m:t>t</m:t>
              </m:r>
            </m:sub>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β</m:t>
                      </m:r>
                      <m:d>
                        <m:dPr>
                          <m:ctrlPr>
                            <w:rPr>
                              <w:rFonts w:ascii="Cambria Math" w:hAnsi="Cambria Math" w:cstheme="majorBidi"/>
                              <w:i/>
                              <w:sz w:val="18"/>
                              <w:szCs w:val="18"/>
                              <w:lang w:val="en-US"/>
                            </w:rPr>
                          </m:ctrlPr>
                        </m:dPr>
                        <m:e>
                          <m:r>
                            <w:rPr>
                              <w:rFonts w:ascii="Cambria Math" w:hAnsi="Cambria Math" w:cstheme="majorBidi"/>
                              <w:sz w:val="18"/>
                              <w:szCs w:val="18"/>
                              <w:lang w:val="en-US"/>
                            </w:rPr>
                            <m:t>1-σ</m:t>
                          </m:r>
                        </m:e>
                      </m:d>
                    </m:num>
                    <m:den>
                      <m:r>
                        <w:rPr>
                          <w:rFonts w:ascii="Cambria Math" w:hAnsi="Cambria Math" w:cstheme="majorBidi"/>
                          <w:sz w:val="18"/>
                          <w:szCs w:val="18"/>
                          <w:lang w:val="en-US"/>
                        </w:rPr>
                        <m:t>σ</m:t>
                      </m:r>
                    </m:den>
                  </m:f>
                </m:e>
              </m:box>
            </m:sup>
          </m:sSubSup>
          <m:r>
            <w:rPr>
              <w:rFonts w:ascii="Cambria Math" w:hAnsi="Cambria Math" w:cstheme="majorBidi"/>
              <w:sz w:val="18"/>
              <w:szCs w:val="18"/>
              <w:lang w:val="en-US"/>
            </w:rPr>
            <m:t xml:space="preserve">     </m:t>
          </m:r>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 xml:space="preserve">First, substituting </w:t>
      </w:r>
      <m:oMath>
        <m:sSub>
          <m:sSubPr>
            <m:ctrlPr>
              <w:rPr>
                <w:rFonts w:ascii="Cambria Math" w:hAnsi="Cambria Math" w:cstheme="majorBidi"/>
                <w:i/>
                <w:sz w:val="18"/>
                <w:szCs w:val="18"/>
                <w:lang w:val="en-US"/>
              </w:rPr>
            </m:ctrlPr>
          </m:sSubPr>
          <m:e>
            <m:r>
              <w:rPr>
                <w:rFonts w:ascii="Cambria Math" w:hAnsi="Cambria Math" w:cstheme="majorBidi"/>
                <w:sz w:val="18"/>
                <w:szCs w:val="18"/>
                <w:lang w:val="en-US"/>
              </w:rPr>
              <m:t>c</m:t>
            </m:r>
          </m:e>
          <m:sub>
            <m:r>
              <w:rPr>
                <w:rFonts w:ascii="Cambria Math" w:hAnsi="Cambria Math" w:cstheme="majorBidi"/>
                <w:sz w:val="18"/>
                <w:szCs w:val="18"/>
                <w:lang w:val="en-US"/>
              </w:rPr>
              <m:t>t</m:t>
            </m:r>
          </m:sub>
        </m:sSub>
      </m:oMath>
      <w:r w:rsidRPr="00A417A4">
        <w:rPr>
          <w:rFonts w:asciiTheme="majorBidi" w:hAnsiTheme="majorBidi" w:cstheme="majorBidi"/>
          <w:sz w:val="18"/>
          <w:szCs w:val="18"/>
          <w:lang w:val="en-US"/>
        </w:rPr>
        <w:t xml:space="preserve"> from </w:t>
      </w:r>
      <m:oMath>
        <m:f>
          <m:fPr>
            <m:type m:val="lin"/>
            <m:ctrlPr>
              <w:rPr>
                <w:rFonts w:ascii="Cambria Math" w:hAnsi="Cambria Math" w:cstheme="majorBidi"/>
                <w:i/>
                <w:sz w:val="18"/>
                <w:szCs w:val="18"/>
                <w:lang w:val="en-US"/>
              </w:rPr>
            </m:ctrlPr>
          </m:fPr>
          <m:num>
            <m:r>
              <w:rPr>
                <w:rFonts w:ascii="Cambria Math" w:hAnsi="Cambria Math" w:cstheme="majorBidi"/>
                <w:sz w:val="18"/>
                <w:szCs w:val="18"/>
                <w:lang w:val="en-US"/>
              </w:rPr>
              <m:t>∂V</m:t>
            </m:r>
          </m:num>
          <m:den>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t</m:t>
                </m:r>
              </m:sub>
            </m:sSub>
          </m:den>
        </m:f>
      </m:oMath>
      <w:r w:rsidRPr="00A417A4">
        <w:rPr>
          <w:rFonts w:asciiTheme="majorBidi" w:hAnsiTheme="majorBidi" w:cstheme="majorBidi"/>
          <w:sz w:val="18"/>
          <w:szCs w:val="18"/>
          <w:lang w:val="en-US"/>
        </w:rPr>
        <w:t xml:space="preserve"> into budget constraints, after some rearrangements, gives the optimal fertility rate</w:t>
      </w:r>
      <w:proofErr w:type="gramStart"/>
      <w:r w:rsidRPr="00A417A4">
        <w:rPr>
          <w:rFonts w:asciiTheme="majorBidi" w:hAnsiTheme="majorBidi" w:cstheme="majorBidi"/>
          <w:sz w:val="18"/>
          <w:szCs w:val="18"/>
          <w:lang w:val="en-US"/>
        </w:rPr>
        <w:t xml:space="preserve">, </w:t>
      </w:r>
      <w:proofErr w:type="gramEnd"/>
      <m:oMath>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oMath>
      <w:r w:rsidRPr="00A417A4">
        <w:rPr>
          <w:rFonts w:asciiTheme="majorBidi" w:hAnsiTheme="majorBidi" w:cstheme="majorBidi"/>
          <w:sz w:val="18"/>
          <w:szCs w:val="18"/>
          <w:lang w:val="en-US"/>
        </w:rPr>
        <w:t>.</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sSub>
            <m:sSubPr>
              <m:ctrlPr>
                <w:rPr>
                  <w:rFonts w:ascii="Cambria Math" w:hAnsi="Cambria Math" w:cstheme="majorBidi"/>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t</m:t>
              </m:r>
            </m:sub>
          </m:sSub>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w</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m:t>
                  </m:r>
                </m:sub>
              </m:sSub>
            </m:num>
            <m:den>
              <m:r>
                <w:rPr>
                  <w:rFonts w:ascii="Cambria Math" w:hAnsi="Cambria Math" w:cstheme="majorBidi"/>
                  <w:sz w:val="18"/>
                  <w:szCs w:val="18"/>
                  <w:lang w:val="en-US"/>
                </w:rPr>
                <m:t>π</m:t>
              </m:r>
              <m:d>
                <m:dPr>
                  <m:begChr m:val="["/>
                  <m:endChr m:val="]"/>
                  <m:ctrlPr>
                    <w:rPr>
                      <w:rFonts w:ascii="Cambria Math" w:hAnsi="Cambria Math" w:cstheme="majorBidi"/>
                      <w:i/>
                      <w:sz w:val="18"/>
                      <w:szCs w:val="18"/>
                      <w:lang w:val="en-US"/>
                    </w:rPr>
                  </m:ctrlPr>
                </m:dPr>
                <m:e>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A</m:t>
                      </m:r>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α</m:t>
                      </m:r>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 xml:space="preserve"> </m:t>
                  </m:r>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e</m:t>
                      </m:r>
                    </m:e>
                    <m:sub>
                      <m:r>
                        <w:rPr>
                          <w:rFonts w:ascii="Cambria Math" w:hAnsi="Cambria Math" w:cstheme="majorBidi"/>
                          <w:sz w:val="18"/>
                          <w:szCs w:val="18"/>
                          <w:lang w:val="en-US"/>
                        </w:rPr>
                        <m:t>t</m:t>
                      </m:r>
                    </m:sub>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1-α</m:t>
                              </m:r>
                              <m:d>
                                <m:dPr>
                                  <m:ctrlPr>
                                    <w:rPr>
                                      <w:rFonts w:ascii="Cambria Math" w:hAnsi="Cambria Math" w:cstheme="majorBidi"/>
                                      <w:i/>
                                      <w:sz w:val="18"/>
                                      <w:szCs w:val="18"/>
                                      <w:lang w:val="en-US"/>
                                    </w:rPr>
                                  </m:ctrlPr>
                                </m:dPr>
                                <m:e>
                                  <m:r>
                                    <w:rPr>
                                      <w:rFonts w:ascii="Cambria Math" w:hAnsi="Cambria Math" w:cstheme="majorBidi"/>
                                      <w:sz w:val="18"/>
                                      <w:szCs w:val="18"/>
                                      <w:lang w:val="en-US"/>
                                    </w:rPr>
                                    <m:t>1-σ</m:t>
                                  </m:r>
                                </m:e>
                              </m:d>
                            </m:num>
                            <m:den>
                              <m:r>
                                <w:rPr>
                                  <w:rFonts w:ascii="Cambria Math" w:hAnsi="Cambria Math" w:cstheme="majorBidi"/>
                                  <w:sz w:val="18"/>
                                  <w:szCs w:val="18"/>
                                  <w:lang w:val="en-US"/>
                                </w:rPr>
                                <m:t>σ</m:t>
                              </m:r>
                            </m:den>
                          </m:f>
                        </m:e>
                      </m:box>
                    </m:sup>
                  </m:sSubSup>
                  <m:sSubSup>
                    <m:sSubSupPr>
                      <m:ctrlPr>
                        <w:rPr>
                          <w:rFonts w:ascii="Cambria Math" w:hAnsi="Cambria Math" w:cstheme="majorBidi"/>
                          <w:i/>
                          <w:sz w:val="18"/>
                          <w:szCs w:val="18"/>
                          <w:lang w:val="en-US"/>
                        </w:rPr>
                      </m:ctrlPr>
                    </m:sSubSupPr>
                    <m:e>
                      <m:r>
                        <w:rPr>
                          <w:rFonts w:ascii="Cambria Math" w:hAnsi="Cambria Math" w:cstheme="majorBidi"/>
                          <w:sz w:val="18"/>
                          <w:szCs w:val="18"/>
                          <w:lang w:val="en-US"/>
                        </w:rPr>
                        <m:t>h</m:t>
                      </m:r>
                    </m:e>
                    <m:sub>
                      <m:r>
                        <w:rPr>
                          <w:rFonts w:ascii="Cambria Math" w:hAnsi="Cambria Math" w:cstheme="majorBidi"/>
                          <w:sz w:val="18"/>
                          <w:szCs w:val="18"/>
                          <w:lang w:val="en-US"/>
                        </w:rPr>
                        <m:t>t</m:t>
                      </m:r>
                    </m:sub>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β</m:t>
                              </m:r>
                              <m:d>
                                <m:dPr>
                                  <m:ctrlPr>
                                    <w:rPr>
                                      <w:rFonts w:ascii="Cambria Math" w:hAnsi="Cambria Math" w:cstheme="majorBidi"/>
                                      <w:i/>
                                      <w:sz w:val="18"/>
                                      <w:szCs w:val="18"/>
                                      <w:lang w:val="en-US"/>
                                    </w:rPr>
                                  </m:ctrlPr>
                                </m:dPr>
                                <m:e>
                                  <m:r>
                                    <w:rPr>
                                      <w:rFonts w:ascii="Cambria Math" w:hAnsi="Cambria Math" w:cstheme="majorBidi"/>
                                      <w:sz w:val="18"/>
                                      <w:szCs w:val="18"/>
                                      <w:lang w:val="en-US"/>
                                    </w:rPr>
                                    <m:t>1-σ</m:t>
                                  </m:r>
                                </m:e>
                              </m:d>
                            </m:num>
                            <m:den>
                              <m:r>
                                <w:rPr>
                                  <w:rFonts w:ascii="Cambria Math" w:hAnsi="Cambria Math" w:cstheme="majorBidi"/>
                                  <w:sz w:val="18"/>
                                  <w:szCs w:val="18"/>
                                  <w:lang w:val="en-US"/>
                                </w:rPr>
                                <m:t>σ</m:t>
                              </m:r>
                            </m:den>
                          </m:f>
                        </m:e>
                      </m:box>
                    </m:sup>
                  </m:sSubSup>
                  <m:r>
                    <w:rPr>
                      <w:rFonts w:ascii="Cambria Math" w:hAnsi="Cambria Math" w:cstheme="majorBidi"/>
                      <w:sz w:val="18"/>
                      <w:szCs w:val="18"/>
                      <w:lang w:val="en-US"/>
                    </w:rPr>
                    <m:t>+νw</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m:t>
                      </m:r>
                    </m:sub>
                  </m:sSub>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t</m:t>
                      </m:r>
                    </m:sub>
                  </m:sSub>
                </m:e>
              </m:d>
            </m:den>
          </m:f>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Second, investment in education is obtained by combining the two FOCs:</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m:oMathPara>
        <m:oMathParaPr>
          <m:jc m:val="left"/>
        </m:oMathParaPr>
        <m:oMath>
          <m:r>
            <w:rPr>
              <w:rFonts w:ascii="Cambria Math" w:hAnsi="Cambria Math" w:cstheme="majorBidi"/>
              <w:sz w:val="18"/>
              <w:szCs w:val="18"/>
              <w:lang w:val="en-US"/>
            </w:rPr>
            <m:t xml:space="preserve"> </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e</m:t>
              </m:r>
            </m:e>
            <m:sub>
              <m:r>
                <w:rPr>
                  <w:rFonts w:ascii="Cambria Math" w:hAnsi="Cambria Math" w:cstheme="majorBidi"/>
                  <w:sz w:val="18"/>
                  <w:szCs w:val="18"/>
                  <w:lang w:val="en-US"/>
                </w:rPr>
                <m:t>t</m:t>
              </m:r>
            </m:sub>
          </m:sSub>
          <m:r>
            <w:rPr>
              <w:rFonts w:ascii="Cambria Math" w:hAnsi="Cambria Math" w:cstheme="majorBidi"/>
              <w:sz w:val="18"/>
              <w:szCs w:val="18"/>
              <w:lang w:val="en-US"/>
            </w:rPr>
            <m:t>=νw</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h</m:t>
              </m:r>
            </m:e>
            <m:sub>
              <m:r>
                <w:rPr>
                  <w:rFonts w:ascii="Cambria Math" w:hAnsi="Cambria Math" w:cstheme="majorBidi"/>
                  <w:sz w:val="18"/>
                  <w:szCs w:val="18"/>
                  <w:lang w:val="en-US"/>
                </w:rPr>
                <m:t>t</m:t>
              </m:r>
            </m:sub>
          </m:sSub>
          <m:f>
            <m:fPr>
              <m:ctrlPr>
                <w:rPr>
                  <w:rFonts w:ascii="Cambria Math" w:hAnsi="Cambria Math" w:cstheme="majorBidi"/>
                  <w:i/>
                  <w:sz w:val="18"/>
                  <w:szCs w:val="18"/>
                  <w:lang w:val="en-US"/>
                </w:rPr>
              </m:ctrlPr>
            </m:fPr>
            <m:num>
              <m:r>
                <w:rPr>
                  <w:rFonts w:ascii="Cambria Math" w:hAnsi="Cambria Math" w:cstheme="majorBidi"/>
                  <w:sz w:val="18"/>
                  <w:szCs w:val="18"/>
                  <w:lang w:val="en-US"/>
                </w:rPr>
                <m:t>α</m:t>
              </m:r>
            </m:num>
            <m:den>
              <m:r>
                <w:rPr>
                  <w:rFonts w:ascii="Cambria Math" w:hAnsi="Cambria Math" w:cstheme="majorBidi"/>
                  <w:sz w:val="18"/>
                  <w:szCs w:val="18"/>
                  <w:lang w:val="en-US"/>
                </w:rPr>
                <m:t>1-α</m:t>
              </m:r>
            </m:den>
          </m:f>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From the human capital accumulation we can find the steady state level of human capital</w:t>
      </w:r>
      <w:proofErr w:type="gramStart"/>
      <w:r w:rsidRPr="00A417A4">
        <w:rPr>
          <w:rFonts w:asciiTheme="majorBidi" w:hAnsiTheme="majorBidi" w:cstheme="majorBidi"/>
          <w:sz w:val="18"/>
          <w:szCs w:val="18"/>
          <w:lang w:val="en-US"/>
        </w:rPr>
        <w:t>:</w:t>
      </w:r>
      <m:oMath>
        <m:r>
          <w:rPr>
            <w:rFonts w:ascii="Cambria Math" w:hAnsi="Cambria Math" w:cstheme="majorBidi"/>
            <w:sz w:val="18"/>
            <w:szCs w:val="18"/>
            <w:lang w:val="en-US"/>
          </w:rPr>
          <m:t xml:space="preserve"> h=</m:t>
        </m:r>
        <m:sSup>
          <m:sSupPr>
            <m:ctrlPr>
              <w:rPr>
                <w:rFonts w:ascii="Cambria Math" w:hAnsi="Cambria Math" w:cstheme="majorBidi"/>
                <w:i/>
                <w:sz w:val="18"/>
                <w:szCs w:val="18"/>
                <w:lang w:val="en-US"/>
              </w:rPr>
            </m:ctrlPr>
          </m:sSupPr>
          <m:e>
            <m:r>
              <w:rPr>
                <w:rFonts w:ascii="Cambria Math" w:hAnsi="Cambria Math" w:cstheme="majorBidi"/>
                <w:sz w:val="18"/>
                <w:szCs w:val="18"/>
                <w:lang w:val="en-US"/>
              </w:rPr>
              <m:t>A</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1-β</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e</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α</m:t>
                    </m:r>
                  </m:num>
                  <m:den>
                    <m:r>
                      <w:rPr>
                        <w:rFonts w:ascii="Cambria Math" w:hAnsi="Cambria Math" w:cstheme="majorBidi"/>
                        <w:sz w:val="18"/>
                        <w:szCs w:val="18"/>
                        <w:lang w:val="en-US"/>
                      </w:rPr>
                      <m:t>1-β</m:t>
                    </m:r>
                  </m:den>
                </m:f>
              </m:e>
            </m:box>
          </m:sup>
        </m:sSup>
      </m:oMath>
      <w:r w:rsidRPr="00A417A4">
        <w:rPr>
          <w:rFonts w:asciiTheme="majorBidi" w:hAnsiTheme="majorBidi" w:cstheme="majorBidi"/>
          <w:sz w:val="18"/>
          <w:szCs w:val="18"/>
          <w:lang w:val="en-US"/>
        </w:rPr>
        <w:t>.</w:t>
      </w:r>
      <w:proofErr w:type="gramEnd"/>
      <w:r w:rsidRPr="00A417A4">
        <w:rPr>
          <w:rFonts w:asciiTheme="majorBidi" w:hAnsiTheme="majorBidi" w:cstheme="majorBidi"/>
          <w:sz w:val="18"/>
          <w:szCs w:val="18"/>
          <w:lang w:val="en-US"/>
        </w:rPr>
        <w:t xml:space="preserve"> Hence, the steady state level of education is: </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m:oMathPara>
        <m:oMathParaPr>
          <m:jc m:val="left"/>
        </m:oMathParaPr>
        <m:oMath>
          <m:r>
            <w:rPr>
              <w:rFonts w:ascii="Cambria Math" w:hAnsi="Cambria Math" w:cstheme="majorBidi"/>
              <w:sz w:val="18"/>
              <w:szCs w:val="18"/>
              <w:lang w:val="en-US"/>
            </w:rPr>
            <m:t>e=</m:t>
          </m:r>
          <m:sSup>
            <m:sSupPr>
              <m:ctrlPr>
                <w:rPr>
                  <w:rFonts w:ascii="Cambria Math" w:hAnsi="Cambria Math" w:cstheme="majorBidi"/>
                  <w:i/>
                  <w:sz w:val="18"/>
                  <w:szCs w:val="18"/>
                  <w:lang w:val="en-US"/>
                </w:rPr>
              </m:ctrlPr>
            </m:sSupPr>
            <m:e>
              <m:r>
                <w:rPr>
                  <w:rFonts w:ascii="Cambria Math" w:hAnsi="Cambria Math" w:cstheme="majorBidi"/>
                  <w:sz w:val="18"/>
                  <w:szCs w:val="18"/>
                  <w:lang w:val="en-US"/>
                </w:rPr>
                <m:t>A</m:t>
              </m:r>
            </m:e>
            <m:sup>
              <m:box>
                <m:boxPr>
                  <m:ctrlPr>
                    <w:rPr>
                      <w:rFonts w:ascii="Cambria Math" w:hAnsi="Cambria Math" w:cstheme="majorBidi"/>
                      <w:i/>
                      <w:sz w:val="18"/>
                      <w:szCs w:val="18"/>
                      <w:lang w:val="en-US"/>
                    </w:rPr>
                  </m:ctrlPr>
                </m:boxPr>
                <m:e>
                  <m:argPr>
                    <m:argSz m:val="-1"/>
                  </m:argP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1-α-β</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r>
                    <w:rPr>
                      <w:rFonts w:ascii="Cambria Math" w:hAnsi="Cambria Math" w:cstheme="majorBidi"/>
                      <w:sz w:val="18"/>
                      <w:szCs w:val="18"/>
                      <w:lang w:val="en-US"/>
                    </w:rPr>
                    <m:t>νw</m:t>
                  </m:r>
                  <m:f>
                    <m:fPr>
                      <m:ctrlPr>
                        <w:rPr>
                          <w:rFonts w:ascii="Cambria Math" w:hAnsi="Cambria Math" w:cstheme="majorBidi"/>
                          <w:i/>
                          <w:sz w:val="18"/>
                          <w:szCs w:val="18"/>
                          <w:lang w:val="en-US"/>
                        </w:rPr>
                      </m:ctrlPr>
                    </m:fPr>
                    <m:num>
                      <m:r>
                        <w:rPr>
                          <w:rFonts w:ascii="Cambria Math" w:hAnsi="Cambria Math" w:cstheme="majorBidi"/>
                          <w:sz w:val="18"/>
                          <w:szCs w:val="18"/>
                          <w:lang w:val="en-US"/>
                        </w:rPr>
                        <m:t>α</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1-β</m:t>
                      </m:r>
                    </m:num>
                    <m:den>
                      <m:r>
                        <w:rPr>
                          <w:rFonts w:ascii="Cambria Math" w:hAnsi="Cambria Math" w:cstheme="majorBidi"/>
                          <w:sz w:val="18"/>
                          <w:szCs w:val="18"/>
                          <w:lang w:val="en-US"/>
                        </w:rPr>
                        <m:t>1-α-β</m:t>
                      </m:r>
                    </m:den>
                  </m:f>
                </m:e>
              </m:box>
            </m:sup>
          </m:sSup>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And, finally the fertility rate in the steady state is given by:</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m:oMathPara>
        <m:oMathParaPr>
          <m:jc m:val="left"/>
        </m:oMathParaPr>
        <m:oMath>
          <m:r>
            <w:rPr>
              <w:rFonts w:ascii="Cambria Math" w:hAnsi="Cambria Math" w:cstheme="majorBidi"/>
              <w:sz w:val="18"/>
              <w:szCs w:val="18"/>
              <w:lang w:val="en-US"/>
            </w:rPr>
            <m:t>n=</m:t>
          </m: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π</m:t>
              </m:r>
              <m:d>
                <m:dPr>
                  <m:begChr m:val="["/>
                  <m:endChr m:val="]"/>
                  <m:ctrlPr>
                    <w:rPr>
                      <w:rFonts w:ascii="Cambria Math" w:hAnsi="Cambria Math" w:cstheme="majorBidi"/>
                      <w:i/>
                      <w:sz w:val="18"/>
                      <w:szCs w:val="18"/>
                      <w:lang w:val="en-US"/>
                    </w:rPr>
                  </m:ctrlPr>
                </m:dPr>
                <m:e>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den>
          </m:f>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Comparative statics with respect to wage</w:t>
      </w:r>
      <w:proofErr w:type="gramStart"/>
      <w:r w:rsidRPr="00A417A4">
        <w:rPr>
          <w:rFonts w:asciiTheme="majorBidi" w:hAnsiTheme="majorBidi" w:cstheme="majorBidi"/>
          <w:sz w:val="18"/>
          <w:szCs w:val="18"/>
          <w:lang w:val="en-US"/>
        </w:rPr>
        <w:t xml:space="preserve">, </w:t>
      </w:r>
      <w:proofErr w:type="gramEnd"/>
      <m:oMath>
        <m:r>
          <w:rPr>
            <w:rFonts w:ascii="Cambria Math" w:hAnsi="Cambria Math" w:cstheme="majorBidi"/>
            <w:sz w:val="18"/>
            <w:szCs w:val="18"/>
            <w:lang w:val="en-US"/>
          </w:rPr>
          <m:t>w</m:t>
        </m:r>
      </m:oMath>
      <w:r w:rsidRPr="00A417A4">
        <w:rPr>
          <w:rFonts w:asciiTheme="majorBidi" w:hAnsiTheme="majorBidi" w:cstheme="majorBidi"/>
          <w:sz w:val="18"/>
          <w:szCs w:val="18"/>
          <w:lang w:val="en-US"/>
        </w:rPr>
        <w:t xml:space="preserve">, infant survival, </w:t>
      </w:r>
      <m:oMath>
        <m:r>
          <w:rPr>
            <w:rFonts w:ascii="Cambria Math" w:hAnsi="Cambria Math" w:cstheme="majorBidi"/>
            <w:sz w:val="18"/>
            <w:szCs w:val="18"/>
            <w:lang w:val="en-US"/>
          </w:rPr>
          <m:t>π</m:t>
        </m:r>
      </m:oMath>
      <w:r w:rsidRPr="00A417A4">
        <w:rPr>
          <w:rFonts w:asciiTheme="majorBidi" w:hAnsiTheme="majorBidi" w:cstheme="majorBidi"/>
          <w:sz w:val="18"/>
          <w:szCs w:val="18"/>
          <w:lang w:val="en-US"/>
        </w:rPr>
        <w:t>, weight attached to education in human capital function,</w:t>
      </w:r>
      <m:oMath>
        <m:r>
          <w:rPr>
            <w:rFonts w:ascii="Cambria Math" w:hAnsi="Cambria Math" w:cstheme="majorBidi"/>
            <w:sz w:val="18"/>
            <w:szCs w:val="18"/>
            <w:lang w:val="en-US"/>
          </w:rPr>
          <m:t xml:space="preserve"> α</m:t>
        </m:r>
      </m:oMath>
      <w:r w:rsidRPr="00A417A4">
        <w:rPr>
          <w:rFonts w:asciiTheme="majorBidi" w:hAnsiTheme="majorBidi" w:cstheme="majorBidi"/>
          <w:sz w:val="18"/>
          <w:szCs w:val="18"/>
          <w:lang w:val="en-US"/>
        </w:rPr>
        <w:t xml:space="preserve">, marginal time cost associated with raising each child, </w:t>
      </w:r>
      <m:oMath>
        <m:r>
          <w:rPr>
            <w:rFonts w:ascii="Cambria Math" w:hAnsi="Cambria Math" w:cstheme="majorBidi"/>
            <w:sz w:val="18"/>
            <w:szCs w:val="18"/>
            <w:lang w:val="en-US"/>
          </w:rPr>
          <m:t>ν</m:t>
        </m:r>
      </m:oMath>
      <w:r w:rsidRPr="00A417A4">
        <w:rPr>
          <w:rFonts w:asciiTheme="majorBidi" w:hAnsiTheme="majorBidi" w:cstheme="majorBidi"/>
          <w:sz w:val="18"/>
          <w:szCs w:val="18"/>
          <w:lang w:val="en-US"/>
        </w:rPr>
        <w:t xml:space="preserve">, and weight attached to children in the utility function, </w:t>
      </w:r>
      <m:oMath>
        <m:r>
          <w:rPr>
            <w:rFonts w:ascii="Cambria Math" w:hAnsi="Cambria Math" w:cstheme="majorBidi"/>
            <w:sz w:val="18"/>
            <w:szCs w:val="18"/>
            <w:lang w:val="en-US"/>
          </w:rPr>
          <m:t>γ</m:t>
        </m:r>
      </m:oMath>
      <w:r w:rsidRPr="00A417A4">
        <w:rPr>
          <w:rFonts w:asciiTheme="majorBidi" w:hAnsiTheme="majorBidi" w:cstheme="majorBidi"/>
          <w:sz w:val="18"/>
          <w:szCs w:val="18"/>
          <w:lang w:val="en-US"/>
        </w:rPr>
        <w:t>, respectively are:</w:t>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
            <m:fPr>
              <m:ctrlPr>
                <w:rPr>
                  <w:rFonts w:ascii="Cambria Math" w:hAnsi="Cambria Math" w:cstheme="majorBidi"/>
                  <w:i/>
                  <w:sz w:val="18"/>
                  <w:szCs w:val="18"/>
                  <w:lang w:val="en-US"/>
                </w:rPr>
              </m:ctrlPr>
            </m:fPr>
            <m:num>
              <m:r>
                <w:rPr>
                  <w:rFonts w:ascii="Cambria Math" w:hAnsi="Cambria Math" w:cstheme="majorBidi"/>
                  <w:sz w:val="18"/>
                  <w:szCs w:val="18"/>
                  <w:lang w:val="en-US"/>
                </w:rPr>
                <m:t>∂n</m:t>
              </m:r>
            </m:num>
            <m:den>
              <m:r>
                <w:rPr>
                  <w:rFonts w:ascii="Cambria Math" w:hAnsi="Cambria Math" w:cstheme="majorBidi"/>
                  <w:sz w:val="18"/>
                  <w:szCs w:val="18"/>
                  <w:lang w:val="en-US"/>
                </w:rPr>
                <m:t>∂w</m:t>
              </m:r>
            </m:den>
          </m:f>
          <m:r>
            <w:rPr>
              <w:rFonts w:ascii="Cambria Math" w:hAnsi="Cambria Math" w:cstheme="majorBidi"/>
              <w:sz w:val="18"/>
              <w:szCs w:val="18"/>
              <w:lang w:val="en-US"/>
            </w:rPr>
            <m:t>=-</m:t>
          </m:r>
          <m:f>
            <m:fPr>
              <m:ctrlPr>
                <w:rPr>
                  <w:rFonts w:ascii="Cambria Math" w:hAnsi="Cambria Math" w:cstheme="majorBidi"/>
                  <w:i/>
                  <w:sz w:val="18"/>
                  <w:szCs w:val="18"/>
                  <w:lang w:val="en-US"/>
                </w:rPr>
              </m:ctrlPr>
            </m:fPr>
            <m:num>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1-2σ</m:t>
                          </m:r>
                        </m:num>
                        <m:den>
                          <m:r>
                            <w:rPr>
                              <w:rFonts w:ascii="Cambria Math" w:hAnsi="Cambria Math" w:cstheme="majorBidi"/>
                              <w:sz w:val="18"/>
                              <w:szCs w:val="18"/>
                              <w:lang w:val="en-US"/>
                            </w:rPr>
                            <m:t>σ</m:t>
                          </m:r>
                        </m:den>
                      </m:f>
                    </m:e>
                  </m:box>
                </m:sup>
              </m:sSup>
            </m:num>
            <m:den>
              <m:r>
                <w:rPr>
                  <w:rFonts w:ascii="Cambria Math" w:hAnsi="Cambria Math" w:cstheme="majorBidi"/>
                  <w:sz w:val="18"/>
                  <w:szCs w:val="18"/>
                  <w:lang w:val="en-US"/>
                </w:rPr>
                <m:t>π</m:t>
              </m:r>
              <m:sSup>
                <m:sSupPr>
                  <m:ctrlPr>
                    <w:rPr>
                      <w:rFonts w:ascii="Cambria Math" w:hAnsi="Cambria Math" w:cstheme="majorBidi"/>
                      <w:i/>
                      <w:sz w:val="18"/>
                      <w:szCs w:val="18"/>
                      <w:lang w:val="en-US"/>
                    </w:rPr>
                  </m:ctrlPr>
                </m:sSupPr>
                <m:e>
                  <m:d>
                    <m:dPr>
                      <m:begChr m:val="["/>
                      <m:endChr m:val="]"/>
                      <m:ctrlPr>
                        <w:rPr>
                          <w:rFonts w:ascii="Cambria Math" w:hAnsi="Cambria Math" w:cstheme="majorBidi"/>
                          <w:i/>
                          <w:sz w:val="18"/>
                          <w:szCs w:val="18"/>
                          <w:lang w:val="en-US"/>
                        </w:rPr>
                      </m:ctrlPr>
                    </m:dPr>
                    <m:e>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r>
                    <w:rPr>
                      <w:rFonts w:ascii="Cambria Math" w:hAnsi="Cambria Math" w:cstheme="majorBidi"/>
                      <w:sz w:val="18"/>
                      <w:szCs w:val="18"/>
                      <w:lang w:val="en-US"/>
                    </w:rPr>
                    <m:t>2</m:t>
                  </m:r>
                </m:sup>
              </m:sSup>
            </m:den>
          </m:f>
          <m:r>
            <w:rPr>
              <w:rFonts w:ascii="Cambria Math" w:hAnsi="Cambria Math" w:cstheme="majorBidi"/>
              <w:sz w:val="18"/>
              <w:szCs w:val="18"/>
              <w:lang w:val="en-US"/>
            </w:rPr>
            <m:t>&lt;0</m:t>
          </m:r>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
            <m:fPr>
              <m:ctrlPr>
                <w:rPr>
                  <w:rFonts w:ascii="Cambria Math" w:hAnsi="Cambria Math" w:cstheme="majorBidi"/>
                  <w:i/>
                  <w:sz w:val="18"/>
                  <w:szCs w:val="18"/>
                  <w:lang w:val="en-US"/>
                </w:rPr>
              </m:ctrlPr>
            </m:fPr>
            <m:num>
              <m:r>
                <w:rPr>
                  <w:rFonts w:ascii="Cambria Math" w:hAnsi="Cambria Math" w:cstheme="majorBidi"/>
                  <w:sz w:val="18"/>
                  <w:szCs w:val="18"/>
                  <w:lang w:val="en-US"/>
                </w:rPr>
                <m:t>∂n</m:t>
              </m:r>
            </m:num>
            <m:den>
              <m:r>
                <w:rPr>
                  <w:rFonts w:ascii="Cambria Math" w:hAnsi="Cambria Math" w:cstheme="majorBidi"/>
                  <w:sz w:val="18"/>
                  <w:szCs w:val="18"/>
                  <w:lang w:val="en-US"/>
                </w:rPr>
                <m:t>∂π</m:t>
              </m:r>
            </m:den>
          </m:f>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sSup>
                <m:sSupPr>
                  <m:ctrlPr>
                    <w:rPr>
                      <w:rFonts w:ascii="Cambria Math" w:hAnsi="Cambria Math" w:cstheme="majorBidi"/>
                      <w:i/>
                      <w:sz w:val="18"/>
                      <w:szCs w:val="18"/>
                      <w:lang w:val="en-US"/>
                    </w:rPr>
                  </m:ctrlPr>
                </m:sSupPr>
                <m:e>
                  <m:r>
                    <w:rPr>
                      <w:rFonts w:ascii="Cambria Math" w:hAnsi="Cambria Math" w:cstheme="majorBidi"/>
                      <w:sz w:val="18"/>
                      <w:szCs w:val="18"/>
                      <w:lang w:val="en-US"/>
                    </w:rPr>
                    <m:t>π</m:t>
                  </m:r>
                </m:e>
                <m:sup>
                  <m:r>
                    <w:rPr>
                      <w:rFonts w:ascii="Cambria Math" w:hAnsi="Cambria Math" w:cstheme="majorBidi"/>
                      <w:sz w:val="18"/>
                      <w:szCs w:val="18"/>
                      <w:lang w:val="en-US"/>
                    </w:rPr>
                    <m:t>2</m:t>
                  </m:r>
                </m:sup>
              </m:sSup>
              <m:d>
                <m:dPr>
                  <m:begChr m:val="["/>
                  <m:endChr m:val="]"/>
                  <m:ctrlPr>
                    <w:rPr>
                      <w:rFonts w:ascii="Cambria Math" w:hAnsi="Cambria Math" w:cstheme="majorBidi"/>
                      <w:i/>
                      <w:sz w:val="18"/>
                      <w:szCs w:val="18"/>
                      <w:lang w:val="en-US"/>
                    </w:rPr>
                  </m:ctrlPr>
                </m:dPr>
                <m:e>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den>
          </m:f>
          <m:r>
            <w:rPr>
              <w:rFonts w:ascii="Cambria Math" w:hAnsi="Cambria Math" w:cstheme="majorBidi"/>
              <w:sz w:val="18"/>
              <w:szCs w:val="18"/>
              <w:lang w:val="en-US"/>
            </w:rPr>
            <m:t>&lt;0</m:t>
          </m:r>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
            <m:fPr>
              <m:ctrlPr>
                <w:rPr>
                  <w:rFonts w:ascii="Cambria Math" w:hAnsi="Cambria Math" w:cstheme="majorBidi"/>
                  <w:i/>
                  <w:sz w:val="18"/>
                  <w:szCs w:val="18"/>
                  <w:lang w:val="en-US"/>
                </w:rPr>
              </m:ctrlPr>
            </m:fPr>
            <m:num>
              <m:r>
                <w:rPr>
                  <w:rFonts w:ascii="Cambria Math" w:hAnsi="Cambria Math" w:cstheme="majorBidi"/>
                  <w:sz w:val="18"/>
                  <w:szCs w:val="18"/>
                  <w:lang w:val="en-US"/>
                </w:rPr>
                <m:t>∂n</m:t>
              </m:r>
            </m:num>
            <m:den>
              <m:r>
                <w:rPr>
                  <w:rFonts w:ascii="Cambria Math" w:hAnsi="Cambria Math" w:cstheme="majorBidi"/>
                  <w:sz w:val="18"/>
                  <w:szCs w:val="18"/>
                  <w:lang w:val="en-US"/>
                </w:rPr>
                <m:t>∂α</m:t>
              </m:r>
            </m:den>
          </m:f>
          <m:r>
            <w:rPr>
              <w:rFonts w:ascii="Cambria Math" w:hAnsi="Cambria Math" w:cstheme="majorBidi"/>
              <w:sz w:val="18"/>
              <w:szCs w:val="18"/>
              <w:lang w:val="en-US"/>
            </w:rPr>
            <m:t>=-</m:t>
          </m:r>
          <m:f>
            <m:fPr>
              <m:ctrlPr>
                <w:rPr>
                  <w:rFonts w:ascii="Cambria Math" w:hAnsi="Cambria Math" w:cstheme="majorBidi"/>
                  <w:i/>
                  <w:sz w:val="18"/>
                  <w:szCs w:val="18"/>
                  <w:lang w:val="en-US"/>
                </w:rPr>
              </m:ctrlPr>
            </m:fPr>
            <m:num>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r>
                <w:rPr>
                  <w:rFonts w:ascii="Cambria Math" w:hAnsi="Cambria Math" w:cstheme="majorBidi"/>
                  <w:sz w:val="18"/>
                  <w:szCs w:val="18"/>
                  <w:lang w:val="en-US"/>
                </w:rPr>
                <m:t xml:space="preserve"> </m:t>
              </m:r>
              <m:sSup>
                <m:sSupPr>
                  <m:ctrlPr>
                    <w:rPr>
                      <w:rFonts w:ascii="Cambria Math" w:hAnsi="Cambria Math" w:cstheme="majorBidi"/>
                      <w:i/>
                      <w:sz w:val="18"/>
                      <w:szCs w:val="18"/>
                      <w:lang w:val="en-US"/>
                    </w:rPr>
                  </m:ctrlPr>
                </m:sSupPr>
                <m:e>
                  <m:sSup>
                    <m:sSupPr>
                      <m:ctrlPr>
                        <w:rPr>
                          <w:rFonts w:ascii="Cambria Math" w:hAnsi="Cambria Math" w:cstheme="majorBidi"/>
                          <w:i/>
                          <w:sz w:val="18"/>
                          <w:szCs w:val="18"/>
                          <w:lang w:val="en-US"/>
                        </w:rPr>
                      </m:ctrlPr>
                    </m:sSupPr>
                    <m:e>
                      <m:r>
                        <w:rPr>
                          <w:rFonts w:ascii="Cambria Math" w:hAnsi="Cambria Math" w:cstheme="majorBidi"/>
                          <w:sz w:val="18"/>
                          <w:szCs w:val="18"/>
                          <w:lang w:val="en-US"/>
                        </w:rPr>
                        <m:t>υ</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r>
                <w:rPr>
                  <w:rFonts w:ascii="Cambria Math" w:hAnsi="Cambria Math" w:cstheme="majorBidi"/>
                  <w:sz w:val="18"/>
                  <w:szCs w:val="18"/>
                  <w:lang w:val="en-US"/>
                </w:rPr>
                <m:t xml:space="preserve"> </m:t>
              </m:r>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r>
                        <w:rPr>
                          <w:rFonts w:ascii="Cambria Math" w:hAnsi="Cambria Math" w:cstheme="majorBidi"/>
                          <w:sz w:val="18"/>
                          <w:szCs w:val="18"/>
                          <w:lang w:val="en-US"/>
                        </w:rPr>
                        <m:t>+1</m:t>
                      </m:r>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r>
                            <w:rPr>
                              <w:rFonts w:ascii="Cambria Math" w:hAnsi="Cambria Math" w:cstheme="majorBidi"/>
                              <w:sz w:val="18"/>
                              <w:szCs w:val="18"/>
                              <w:lang w:val="en-US"/>
                            </w:rPr>
                            <m:t>1-α</m:t>
                          </m:r>
                        </m:e>
                      </m:d>
                    </m:e>
                    <m:sup>
                      <m:r>
                        <w:rPr>
                          <w:rFonts w:ascii="Cambria Math" w:hAnsi="Cambria Math" w:cstheme="majorBidi"/>
                          <w:sz w:val="18"/>
                          <w:szCs w:val="18"/>
                          <w:lang w:val="en-US"/>
                        </w:rPr>
                        <m:t>2</m:t>
                      </m:r>
                    </m:sup>
                  </m:sSup>
                </m:den>
              </m:f>
            </m:num>
            <m:den>
              <m:r>
                <w:rPr>
                  <w:rFonts w:ascii="Cambria Math" w:hAnsi="Cambria Math" w:cstheme="majorBidi"/>
                  <w:sz w:val="18"/>
                  <w:szCs w:val="18"/>
                  <w:lang w:val="en-US"/>
                </w:rPr>
                <m:t>π</m:t>
              </m:r>
              <m:sSup>
                <m:sSupPr>
                  <m:ctrlPr>
                    <w:rPr>
                      <w:rFonts w:ascii="Cambria Math" w:hAnsi="Cambria Math" w:cstheme="majorBidi"/>
                      <w:i/>
                      <w:sz w:val="18"/>
                      <w:szCs w:val="18"/>
                      <w:lang w:val="en-US"/>
                    </w:rPr>
                  </m:ctrlPr>
                </m:sSupPr>
                <m:e>
                  <m:d>
                    <m:dPr>
                      <m:begChr m:val="["/>
                      <m:endChr m:val="]"/>
                      <m:ctrlPr>
                        <w:rPr>
                          <w:rFonts w:ascii="Cambria Math" w:hAnsi="Cambria Math" w:cstheme="majorBidi"/>
                          <w:i/>
                          <w:sz w:val="18"/>
                          <w:szCs w:val="18"/>
                          <w:lang w:val="en-US"/>
                        </w:rPr>
                      </m:ctrlPr>
                    </m:dPr>
                    <m:e>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r>
                    <w:rPr>
                      <w:rFonts w:ascii="Cambria Math" w:hAnsi="Cambria Math" w:cstheme="majorBidi"/>
                      <w:sz w:val="18"/>
                      <w:szCs w:val="18"/>
                      <w:lang w:val="en-US"/>
                    </w:rPr>
                    <m:t>2</m:t>
                  </m:r>
                </m:sup>
              </m:sSup>
            </m:den>
          </m:f>
          <m:r>
            <w:rPr>
              <w:rFonts w:ascii="Cambria Math" w:hAnsi="Cambria Math" w:cstheme="majorBidi"/>
              <w:sz w:val="18"/>
              <w:szCs w:val="18"/>
              <w:lang w:val="en-US"/>
            </w:rPr>
            <m:t>&lt;0</m:t>
          </m:r>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
            <m:fPr>
              <m:ctrlPr>
                <w:rPr>
                  <w:rFonts w:ascii="Cambria Math" w:hAnsi="Cambria Math" w:cstheme="majorBidi"/>
                  <w:i/>
                  <w:sz w:val="18"/>
                  <w:szCs w:val="18"/>
                  <w:lang w:val="en-US"/>
                </w:rPr>
              </m:ctrlPr>
            </m:fPr>
            <m:num>
              <m:r>
                <w:rPr>
                  <w:rFonts w:ascii="Cambria Math" w:hAnsi="Cambria Math" w:cstheme="majorBidi"/>
                  <w:sz w:val="18"/>
                  <w:szCs w:val="18"/>
                  <w:lang w:val="en-US"/>
                </w:rPr>
                <m:t>∂n</m:t>
              </m:r>
            </m:num>
            <m:den>
              <m:r>
                <w:rPr>
                  <w:rFonts w:ascii="Cambria Math" w:hAnsi="Cambria Math" w:cstheme="majorBidi"/>
                  <w:sz w:val="18"/>
                  <w:szCs w:val="18"/>
                  <w:lang w:val="en-US"/>
                </w:rPr>
                <m:t>∂υ</m:t>
              </m:r>
            </m:den>
          </m:f>
          <m:r>
            <w:rPr>
              <w:rFonts w:ascii="Cambria Math" w:hAnsi="Cambria Math" w:cstheme="majorBidi"/>
              <w:sz w:val="18"/>
              <w:szCs w:val="18"/>
              <w:lang w:val="en-US"/>
            </w:rPr>
            <m:t>=-</m:t>
          </m:r>
          <m:f>
            <m:fPr>
              <m:ctrlPr>
                <w:rPr>
                  <w:rFonts w:ascii="Cambria Math" w:hAnsi="Cambria Math" w:cstheme="majorBidi"/>
                  <w:i/>
                  <w:sz w:val="18"/>
                  <w:szCs w:val="18"/>
                  <w:lang w:val="en-US"/>
                </w:rPr>
              </m:ctrlPr>
            </m:fPr>
            <m:num>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sSup>
                <m:sSupPr>
                  <m:ctrlPr>
                    <w:rPr>
                      <w:rFonts w:ascii="Cambria Math" w:hAnsi="Cambria Math" w:cstheme="majorBidi"/>
                      <w:i/>
                      <w:sz w:val="18"/>
                      <w:szCs w:val="18"/>
                      <w:lang w:val="en-US"/>
                    </w:rPr>
                  </m:ctrlPr>
                </m:sSupPr>
                <m:e>
                  <m:r>
                    <w:rPr>
                      <w:rFonts w:ascii="Cambria Math" w:hAnsi="Cambria Math" w:cstheme="majorBidi"/>
                      <w:sz w:val="18"/>
                      <w:szCs w:val="18"/>
                      <w:lang w:val="en-US"/>
                    </w:rPr>
                    <m:t>υ</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r>
                        <w:rPr>
                          <w:rFonts w:ascii="Cambria Math" w:hAnsi="Cambria Math" w:cstheme="majorBidi"/>
                          <w:sz w:val="18"/>
                          <w:szCs w:val="18"/>
                          <w:lang w:val="en-US"/>
                        </w:rPr>
                        <m:t>-1</m:t>
                      </m:r>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r>
                <w:rPr>
                  <w:rFonts w:ascii="Cambria Math" w:hAnsi="Cambria Math" w:cstheme="majorBidi"/>
                  <w:sz w:val="18"/>
                  <w:szCs w:val="18"/>
                  <w:lang w:val="en-US"/>
                </w:rPr>
                <m:t xml:space="preserve"> </m:t>
              </m:r>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1-α</m:t>
                  </m:r>
                </m:den>
              </m:f>
            </m:num>
            <m:den>
              <m:r>
                <w:rPr>
                  <w:rFonts w:ascii="Cambria Math" w:hAnsi="Cambria Math" w:cstheme="majorBidi"/>
                  <w:sz w:val="18"/>
                  <w:szCs w:val="18"/>
                  <w:lang w:val="en-US"/>
                </w:rPr>
                <m:t>π</m:t>
              </m:r>
              <m:sSup>
                <m:sSupPr>
                  <m:ctrlPr>
                    <w:rPr>
                      <w:rFonts w:ascii="Cambria Math" w:hAnsi="Cambria Math" w:cstheme="majorBidi"/>
                      <w:i/>
                      <w:sz w:val="18"/>
                      <w:szCs w:val="18"/>
                      <w:lang w:val="en-US"/>
                    </w:rPr>
                  </m:ctrlPr>
                </m:sSupPr>
                <m:e>
                  <m:d>
                    <m:dPr>
                      <m:begChr m:val="["/>
                      <m:endChr m:val="]"/>
                      <m:ctrlPr>
                        <w:rPr>
                          <w:rFonts w:ascii="Cambria Math" w:hAnsi="Cambria Math" w:cstheme="majorBidi"/>
                          <w:i/>
                          <w:sz w:val="18"/>
                          <w:szCs w:val="18"/>
                          <w:lang w:val="en-US"/>
                        </w:rPr>
                      </m:ctrlPr>
                    </m:dPr>
                    <m:e>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r>
                    <w:rPr>
                      <w:rFonts w:ascii="Cambria Math" w:hAnsi="Cambria Math" w:cstheme="majorBidi"/>
                      <w:sz w:val="18"/>
                      <w:szCs w:val="18"/>
                      <w:lang w:val="en-US"/>
                    </w:rPr>
                    <m:t>2</m:t>
                  </m:r>
                </m:sup>
              </m:sSup>
            </m:den>
          </m:f>
          <m:r>
            <w:rPr>
              <w:rFonts w:ascii="Cambria Math" w:hAnsi="Cambria Math" w:cstheme="majorBidi"/>
              <w:sz w:val="18"/>
              <w:szCs w:val="18"/>
              <w:lang w:val="en-US"/>
            </w:rPr>
            <m:t>&lt;0</m:t>
          </m:r>
        </m:oMath>
      </m:oMathPara>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A417A4" w:rsidP="00857389">
      <w:pPr>
        <w:spacing w:line="240" w:lineRule="auto"/>
        <w:contextualSpacing/>
        <w:jc w:val="both"/>
        <w:rPr>
          <w:rFonts w:asciiTheme="majorBidi" w:hAnsiTheme="majorBidi" w:cstheme="majorBidi"/>
          <w:sz w:val="18"/>
          <w:szCs w:val="18"/>
          <w:lang w:val="en-US"/>
        </w:rPr>
      </w:pPr>
      <m:oMathPara>
        <m:oMathParaPr>
          <m:jc m:val="left"/>
        </m:oMathParaPr>
        <m:oMath>
          <m:f>
            <m:fPr>
              <m:ctrlPr>
                <w:rPr>
                  <w:rFonts w:ascii="Cambria Math" w:hAnsi="Cambria Math" w:cstheme="majorBidi"/>
                  <w:i/>
                  <w:sz w:val="18"/>
                  <w:szCs w:val="18"/>
                  <w:lang w:val="en-US"/>
                </w:rPr>
              </m:ctrlPr>
            </m:fPr>
            <m:num>
              <m:r>
                <w:rPr>
                  <w:rFonts w:ascii="Cambria Math" w:hAnsi="Cambria Math" w:cstheme="majorBidi"/>
                  <w:sz w:val="18"/>
                  <w:szCs w:val="18"/>
                  <w:lang w:val="en-US"/>
                </w:rPr>
                <m:t>∂n</m:t>
              </m:r>
            </m:num>
            <m:den>
              <m:r>
                <w:rPr>
                  <w:rFonts w:ascii="Cambria Math" w:hAnsi="Cambria Math" w:cstheme="majorBidi"/>
                  <w:sz w:val="18"/>
                  <w:szCs w:val="18"/>
                  <w:lang w:val="en-US"/>
                </w:rPr>
                <m:t>∂γ</m:t>
              </m:r>
            </m:den>
          </m:f>
          <m:r>
            <w:rPr>
              <w:rFonts w:ascii="Cambria Math" w:hAnsi="Cambria Math" w:cstheme="majorBidi"/>
              <w:sz w:val="18"/>
              <w:szCs w:val="18"/>
              <w:lang w:val="en-US"/>
            </w:rPr>
            <m:t>=</m:t>
          </m:r>
          <m:f>
            <m:fPr>
              <m:ctrlPr>
                <w:rPr>
                  <w:rFonts w:ascii="Cambria Math" w:hAnsi="Cambria Math" w:cstheme="majorBidi"/>
                  <w:i/>
                  <w:sz w:val="18"/>
                  <w:szCs w:val="18"/>
                  <w:lang w:val="en-US"/>
                </w:rPr>
              </m:ctrlPr>
            </m:fPr>
            <m:num>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r>
                <w:rPr>
                  <w:rFonts w:ascii="Cambria Math" w:hAnsi="Cambria Math" w:cstheme="majorBidi"/>
                  <w:sz w:val="18"/>
                  <w:szCs w:val="18"/>
                  <w:lang w:val="en-US"/>
                </w:rPr>
                <m:t xml:space="preserve"> </m:t>
              </m:r>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sSup>
                            <m:sSupPr>
                              <m:ctrlPr>
                                <w:rPr>
                                  <w:rFonts w:ascii="Cambria Math" w:hAnsi="Cambria Math" w:cstheme="majorBidi"/>
                                  <w:i/>
                                  <w:sz w:val="18"/>
                                  <w:szCs w:val="18"/>
                                  <w:lang w:val="en-US"/>
                                </w:rPr>
                              </m:ctrlPr>
                            </m:sSupPr>
                            <m:e>
                              <m:r>
                                <w:rPr>
                                  <w:rFonts w:ascii="Cambria Math" w:hAnsi="Cambria Math" w:cstheme="majorBidi"/>
                                  <w:sz w:val="18"/>
                                  <w:szCs w:val="18"/>
                                  <w:lang w:val="en-US"/>
                                </w:rPr>
                                <m:t>γ</m:t>
                              </m:r>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r>
                                        <w:rPr>
                                          <w:rFonts w:ascii="Cambria Math" w:hAnsi="Cambria Math" w:cstheme="majorBidi"/>
                                          <w:sz w:val="18"/>
                                          <w:szCs w:val="18"/>
                                          <w:lang w:val="en-US"/>
                                        </w:rPr>
                                        <m:t>-1</m:t>
                                      </m:r>
                                    </m:e>
                                  </m:box>
                                </m:e>
                              </m:box>
                            </m:sup>
                          </m:sSup>
                        </m:num>
                        <m:den>
                          <m:sSup>
                            <m:sSupPr>
                              <m:ctrlPr>
                                <w:rPr>
                                  <w:rFonts w:ascii="Cambria Math" w:hAnsi="Cambria Math" w:cstheme="majorBidi"/>
                                  <w:i/>
                                  <w:sz w:val="18"/>
                                  <w:szCs w:val="18"/>
                                  <w:lang w:val="en-US"/>
                                </w:rPr>
                              </m:ctrlPr>
                            </m:sSupPr>
                            <m:e>
                              <m:r>
                                <w:rPr>
                                  <w:rFonts w:ascii="Cambria Math" w:hAnsi="Cambria Math" w:cstheme="majorBidi"/>
                                  <w:sz w:val="18"/>
                                  <w:szCs w:val="18"/>
                                  <w:lang w:val="en-US"/>
                                </w:rPr>
                                <m:t>(1-γ)</m:t>
                              </m:r>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r>
                                        <w:rPr>
                                          <w:rFonts w:ascii="Cambria Math" w:hAnsi="Cambria Math" w:cstheme="majorBidi"/>
                                          <w:sz w:val="18"/>
                                          <w:szCs w:val="18"/>
                                          <w:lang w:val="en-US"/>
                                        </w:rPr>
                                        <m:t>+1</m:t>
                                      </m:r>
                                    </m:e>
                                  </m:box>
                                </m:e>
                              </m:box>
                            </m:sup>
                          </m:sSup>
                        </m:den>
                      </m:f>
                    </m:e>
                  </m:d>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num>
            <m:den>
              <m:r>
                <w:rPr>
                  <w:rFonts w:ascii="Cambria Math" w:hAnsi="Cambria Math" w:cstheme="majorBidi"/>
                  <w:sz w:val="18"/>
                  <w:szCs w:val="18"/>
                  <w:lang w:val="en-US"/>
                </w:rPr>
                <m:t>π</m:t>
              </m:r>
              <m:sSup>
                <m:sSupPr>
                  <m:ctrlPr>
                    <w:rPr>
                      <w:rFonts w:ascii="Cambria Math" w:hAnsi="Cambria Math" w:cstheme="majorBidi"/>
                      <w:i/>
                      <w:sz w:val="18"/>
                      <w:szCs w:val="18"/>
                      <w:lang w:val="en-US"/>
                    </w:rPr>
                  </m:ctrlPr>
                </m:sSupPr>
                <m:e>
                  <m:d>
                    <m:dPr>
                      <m:begChr m:val="["/>
                      <m:endChr m:val="]"/>
                      <m:ctrlPr>
                        <w:rPr>
                          <w:rFonts w:ascii="Cambria Math" w:hAnsi="Cambria Math" w:cstheme="majorBidi"/>
                          <w:i/>
                          <w:sz w:val="18"/>
                          <w:szCs w:val="18"/>
                          <w:lang w:val="en-US"/>
                        </w:rPr>
                      </m:ctrlPr>
                    </m:dPr>
                    <m:e>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γ</m:t>
                                  </m:r>
                                </m:num>
                                <m:den>
                                  <m:r>
                                    <w:rPr>
                                      <w:rFonts w:ascii="Cambria Math" w:hAnsi="Cambria Math" w:cstheme="majorBidi"/>
                                      <w:sz w:val="18"/>
                                      <w:szCs w:val="18"/>
                                      <w:lang w:val="en-US"/>
                                    </w:rPr>
                                    <m:t>1-γ</m:t>
                                  </m:r>
                                </m:den>
                              </m:f>
                            </m:e>
                          </m:d>
                        </m:e>
                        <m:sup>
                          <m:box>
                            <m:boxPr>
                              <m:ctrlPr>
                                <w:rPr>
                                  <w:rFonts w:ascii="Cambria Math" w:hAnsi="Cambria Math" w:cstheme="majorBidi"/>
                                  <w:i/>
                                  <w:sz w:val="18"/>
                                  <w:szCs w:val="18"/>
                                  <w:lang w:val="en-US"/>
                                </w:rPr>
                              </m:ctrlPr>
                            </m:boxPr>
                            <m:e>
                              <m:argPr>
                                <m:argSz m:val="-1"/>
                              </m:argPr>
                              <m:r>
                                <w:rPr>
                                  <w:rFonts w:ascii="Cambria Math" w:hAnsi="Cambria Math" w:cstheme="majorBidi"/>
                                  <w:sz w:val="18"/>
                                  <w:szCs w:val="18"/>
                                  <w:lang w:val="en-US"/>
                                </w:rPr>
                                <m:t>-</m:t>
                              </m:r>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e>
                          </m:box>
                        </m:sup>
                      </m:sSup>
                      <m:sSup>
                        <m:sSupPr>
                          <m:ctrlPr>
                            <w:rPr>
                              <w:rFonts w:ascii="Cambria Math" w:hAnsi="Cambria Math" w:cstheme="majorBidi"/>
                              <w:i/>
                              <w:sz w:val="18"/>
                              <w:szCs w:val="18"/>
                              <w:lang w:val="en-US"/>
                            </w:rPr>
                          </m:ctrlPr>
                        </m:sSupPr>
                        <m:e>
                          <m:d>
                            <m:dPr>
                              <m:ctrlPr>
                                <w:rPr>
                                  <w:rFonts w:ascii="Cambria Math" w:hAnsi="Cambria Math" w:cstheme="majorBidi"/>
                                  <w:i/>
                                  <w:sz w:val="18"/>
                                  <w:szCs w:val="18"/>
                                  <w:lang w:val="en-US"/>
                                </w:rPr>
                              </m:ctrlPr>
                            </m:dPr>
                            <m:e>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m:t>
                                  </m:r>
                                </m:num>
                                <m:den>
                                  <m:r>
                                    <w:rPr>
                                      <w:rFonts w:ascii="Cambria Math" w:hAnsi="Cambria Math" w:cstheme="majorBidi"/>
                                      <w:sz w:val="18"/>
                                      <w:szCs w:val="18"/>
                                      <w:lang w:val="en-US"/>
                                    </w:rPr>
                                    <m:t>σ</m:t>
                                  </m:r>
                                </m:den>
                              </m:f>
                            </m:e>
                          </m:box>
                        </m:sup>
                      </m:sSup>
                      <m:sSup>
                        <m:sSupPr>
                          <m:ctrlPr>
                            <w:rPr>
                              <w:rFonts w:ascii="Cambria Math" w:hAnsi="Cambria Math" w:cstheme="majorBidi"/>
                              <w:i/>
                              <w:sz w:val="18"/>
                              <w:szCs w:val="18"/>
                              <w:lang w:val="en-US"/>
                            </w:rPr>
                          </m:ctrlPr>
                        </m:sSupPr>
                        <m:e>
                          <m:r>
                            <w:rPr>
                              <w:rFonts w:ascii="Cambria Math" w:hAnsi="Cambria Math" w:cstheme="majorBidi"/>
                              <w:sz w:val="18"/>
                              <w:szCs w:val="18"/>
                              <w:lang w:val="en-US"/>
                            </w:rPr>
                            <m:t>w</m:t>
                          </m:r>
                        </m:e>
                        <m:sup>
                          <m:box>
                            <m:boxPr>
                              <m:ctrlPr>
                                <w:rPr>
                                  <w:rFonts w:ascii="Cambria Math" w:hAnsi="Cambria Math" w:cstheme="majorBidi"/>
                                  <w:i/>
                                  <w:sz w:val="18"/>
                                  <w:szCs w:val="18"/>
                                  <w:lang w:val="en-US"/>
                                </w:rPr>
                              </m:ctrlPr>
                            </m:boxPr>
                            <m:e>
                              <m:argPr>
                                <m:argSz m:val="-1"/>
                              </m:argPr>
                              <m:f>
                                <m:fPr>
                                  <m:ctrlPr>
                                    <w:rPr>
                                      <w:rFonts w:ascii="Cambria Math" w:hAnsi="Cambria Math" w:cstheme="majorBidi"/>
                                      <w:i/>
                                      <w:sz w:val="18"/>
                                      <w:szCs w:val="18"/>
                                      <w:lang w:val="en-US"/>
                                    </w:rPr>
                                  </m:ctrlPr>
                                </m:fPr>
                                <m:num>
                                  <m:r>
                                    <w:rPr>
                                      <w:rFonts w:ascii="Cambria Math" w:hAnsi="Cambria Math" w:cstheme="majorBidi"/>
                                      <w:sz w:val="18"/>
                                      <w:szCs w:val="18"/>
                                      <w:lang w:val="en-US"/>
                                    </w:rPr>
                                    <m:t>1-σ</m:t>
                                  </m:r>
                                </m:num>
                                <m:den>
                                  <m:r>
                                    <w:rPr>
                                      <w:rFonts w:ascii="Cambria Math" w:hAnsi="Cambria Math" w:cstheme="majorBidi"/>
                                      <w:sz w:val="18"/>
                                      <w:szCs w:val="18"/>
                                      <w:lang w:val="en-US"/>
                                    </w:rPr>
                                    <m:t>σ</m:t>
                                  </m:r>
                                </m:den>
                              </m:f>
                            </m:e>
                          </m:box>
                        </m:sup>
                      </m:sSup>
                      <m:r>
                        <w:rPr>
                          <w:rFonts w:ascii="Cambria Math" w:hAnsi="Cambria Math" w:cstheme="majorBidi"/>
                          <w:sz w:val="18"/>
                          <w:szCs w:val="18"/>
                          <w:lang w:val="en-US"/>
                        </w:rPr>
                        <m:t>+</m:t>
                      </m:r>
                      <m:f>
                        <m:fPr>
                          <m:ctrlPr>
                            <w:rPr>
                              <w:rFonts w:ascii="Cambria Math" w:hAnsi="Cambria Math" w:cstheme="majorBidi"/>
                              <w:i/>
                              <w:sz w:val="18"/>
                              <w:szCs w:val="18"/>
                              <w:lang w:val="en-US"/>
                            </w:rPr>
                          </m:ctrlPr>
                        </m:fPr>
                        <m:num>
                          <m:r>
                            <w:rPr>
                              <w:rFonts w:ascii="Cambria Math" w:hAnsi="Cambria Math" w:cstheme="majorBidi"/>
                              <w:sz w:val="18"/>
                              <w:szCs w:val="18"/>
                              <w:lang w:val="en-US"/>
                            </w:rPr>
                            <m:t>υ</m:t>
                          </m:r>
                        </m:num>
                        <m:den>
                          <m:r>
                            <w:rPr>
                              <w:rFonts w:ascii="Cambria Math" w:hAnsi="Cambria Math" w:cstheme="majorBidi"/>
                              <w:sz w:val="18"/>
                              <w:szCs w:val="18"/>
                              <w:lang w:val="en-US"/>
                            </w:rPr>
                            <m:t>1-α</m:t>
                          </m:r>
                        </m:den>
                      </m:f>
                    </m:e>
                  </m:d>
                </m:e>
                <m:sup>
                  <m:r>
                    <w:rPr>
                      <w:rFonts w:ascii="Cambria Math" w:hAnsi="Cambria Math" w:cstheme="majorBidi"/>
                      <w:sz w:val="18"/>
                      <w:szCs w:val="18"/>
                      <w:lang w:val="en-US"/>
                    </w:rPr>
                    <m:t>2</m:t>
                  </m:r>
                </m:sup>
              </m:sSup>
            </m:den>
          </m:f>
          <m:r>
            <w:rPr>
              <w:rFonts w:ascii="Cambria Math" w:hAnsi="Cambria Math" w:cstheme="majorBidi"/>
              <w:sz w:val="18"/>
              <w:szCs w:val="18"/>
              <w:lang w:val="en-US"/>
            </w:rPr>
            <m:t>&gt;0</m:t>
          </m:r>
        </m:oMath>
      </m:oMathPara>
    </w:p>
    <w:p w:rsidR="00857389" w:rsidRPr="00A417A4" w:rsidRDefault="00857389">
      <w:pPr>
        <w:rPr>
          <w:rFonts w:asciiTheme="majorBidi" w:hAnsiTheme="majorBidi" w:cstheme="majorBidi"/>
          <w:sz w:val="18"/>
          <w:szCs w:val="18"/>
        </w:rPr>
      </w:pPr>
    </w:p>
    <w:p w:rsidR="009B5BD4" w:rsidRPr="00A417A4" w:rsidRDefault="009B5BD4">
      <w:pPr>
        <w:spacing w:after="160" w:line="259" w:lineRule="auto"/>
        <w:rPr>
          <w:rFonts w:asciiTheme="majorBidi" w:hAnsiTheme="majorBidi" w:cstheme="majorBidi"/>
          <w:b/>
          <w:bCs/>
          <w:lang w:val="en-US"/>
        </w:rPr>
      </w:pPr>
      <w:r w:rsidRPr="00A417A4">
        <w:rPr>
          <w:rFonts w:asciiTheme="majorBidi" w:hAnsiTheme="majorBidi" w:cstheme="majorBidi"/>
          <w:b/>
          <w:bCs/>
          <w:lang w:val="en-US"/>
        </w:rPr>
        <w:br w:type="page"/>
      </w:r>
    </w:p>
    <w:p w:rsidR="003849A5" w:rsidRPr="00A417A4" w:rsidRDefault="003849A5" w:rsidP="00857389">
      <w:pPr>
        <w:spacing w:after="0" w:line="240" w:lineRule="auto"/>
        <w:contextualSpacing/>
        <w:jc w:val="both"/>
        <w:rPr>
          <w:rFonts w:asciiTheme="majorBidi" w:hAnsiTheme="majorBidi" w:cstheme="majorBidi"/>
          <w:b/>
          <w:bCs/>
          <w:lang w:val="en-US"/>
        </w:rPr>
      </w:pPr>
    </w:p>
    <w:p w:rsidR="00857389" w:rsidRPr="00A417A4" w:rsidRDefault="00BF749E" w:rsidP="00857389">
      <w:pPr>
        <w:spacing w:after="0" w:line="240" w:lineRule="auto"/>
        <w:contextualSpacing/>
        <w:jc w:val="both"/>
        <w:rPr>
          <w:rFonts w:asciiTheme="majorBidi" w:hAnsiTheme="majorBidi" w:cstheme="majorBidi"/>
          <w:b/>
          <w:bCs/>
          <w:lang w:val="en-US"/>
        </w:rPr>
      </w:pPr>
      <w:r w:rsidRPr="00A417A4">
        <w:rPr>
          <w:rFonts w:asciiTheme="majorBidi" w:hAnsiTheme="majorBidi" w:cstheme="majorBidi"/>
          <w:b/>
          <w:bCs/>
          <w:lang w:val="en-US"/>
        </w:rPr>
        <w:t>2A. Supporting regressions</w:t>
      </w:r>
    </w:p>
    <w:p w:rsidR="00540359" w:rsidRPr="00A417A4" w:rsidRDefault="00540359" w:rsidP="00857389">
      <w:pPr>
        <w:spacing w:after="0" w:line="240" w:lineRule="auto"/>
        <w:contextualSpacing/>
        <w:jc w:val="both"/>
        <w:rPr>
          <w:rFonts w:asciiTheme="majorBidi" w:hAnsiTheme="majorBidi" w:cstheme="majorBidi"/>
        </w:rPr>
      </w:pPr>
    </w:p>
    <w:p w:rsidR="00857389" w:rsidRPr="00A417A4" w:rsidRDefault="00857389" w:rsidP="00857389">
      <w:pPr>
        <w:spacing w:after="0" w:line="240" w:lineRule="auto"/>
        <w:contextualSpacing/>
        <w:jc w:val="both"/>
        <w:rPr>
          <w:rFonts w:asciiTheme="majorBidi" w:hAnsiTheme="majorBidi" w:cstheme="majorBidi"/>
          <w:sz w:val="18"/>
          <w:szCs w:val="18"/>
        </w:rPr>
      </w:pPr>
    </w:p>
    <w:p w:rsidR="00857389" w:rsidRPr="00A417A4" w:rsidRDefault="00857389" w:rsidP="00994DCB">
      <w:pPr>
        <w:spacing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 xml:space="preserve">Table </w:t>
      </w:r>
      <w:r w:rsidR="00994DCB" w:rsidRPr="00A417A4">
        <w:rPr>
          <w:rFonts w:asciiTheme="majorBidi" w:hAnsiTheme="majorBidi" w:cstheme="majorBidi"/>
          <w:b/>
          <w:sz w:val="18"/>
          <w:szCs w:val="18"/>
          <w:lang w:val="en-US"/>
        </w:rPr>
        <w:t>1A</w:t>
      </w:r>
      <w:r w:rsidRPr="00A417A4">
        <w:rPr>
          <w:rFonts w:asciiTheme="majorBidi" w:hAnsiTheme="majorBidi" w:cstheme="majorBidi"/>
          <w:b/>
          <w:sz w:val="18"/>
          <w:szCs w:val="18"/>
          <w:lang w:val="en-US"/>
        </w:rPr>
        <w:t xml:space="preserve">: Robustness to the Sub-Saharan African Sample </w:t>
      </w:r>
    </w:p>
    <w:p w:rsidR="00857389" w:rsidRPr="00A417A4" w:rsidRDefault="00857389" w:rsidP="00857389">
      <w:pPr>
        <w:spacing w:line="240" w:lineRule="auto"/>
        <w:contextualSpacing/>
        <w:jc w:val="both"/>
        <w:rPr>
          <w:rFonts w:asciiTheme="majorBidi" w:hAnsiTheme="majorBidi" w:cstheme="majorBidi"/>
          <w:sz w:val="18"/>
          <w:szCs w:val="18"/>
          <w:lang w:val="en-US"/>
        </w:rPr>
      </w:pPr>
    </w:p>
    <w:tbl>
      <w:tblPr>
        <w:tblW w:w="9747" w:type="dxa"/>
        <w:tblLayout w:type="fixed"/>
        <w:tblLook w:val="06A0" w:firstRow="1" w:lastRow="0" w:firstColumn="1" w:lastColumn="0" w:noHBand="1" w:noVBand="1"/>
      </w:tblPr>
      <w:tblGrid>
        <w:gridCol w:w="1384"/>
        <w:gridCol w:w="1276"/>
        <w:gridCol w:w="1276"/>
        <w:gridCol w:w="1417"/>
        <w:gridCol w:w="1418"/>
        <w:gridCol w:w="1417"/>
        <w:gridCol w:w="1559"/>
      </w:tblGrid>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p>
        </w:tc>
        <w:tc>
          <w:tcPr>
            <w:tcW w:w="6804" w:type="dxa"/>
            <w:gridSpan w:val="5"/>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bCs/>
                <w:sz w:val="18"/>
                <w:szCs w:val="18"/>
                <w:lang w:val="en-US"/>
              </w:rPr>
              <w:t xml:space="preserve">Dependent Variable: </w:t>
            </w:r>
            <m:oMath>
              <m:r>
                <m:rPr>
                  <m:sty m:val="bi"/>
                </m:rPr>
                <w:rPr>
                  <w:rFonts w:ascii="Cambria Math" w:hAnsi="Cambria Math" w:cstheme="majorBidi"/>
                  <w:sz w:val="18"/>
                  <w:szCs w:val="18"/>
                  <w:lang w:val="en-US"/>
                </w:rPr>
                <m:t>Ln</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n</m:t>
                  </m:r>
                </m:e>
                <m:sub>
                  <m:r>
                    <m:rPr>
                      <m:sty m:val="bi"/>
                    </m:rPr>
                    <w:rPr>
                      <w:rFonts w:ascii="Cambria Math" w:hAnsi="Cambria Math" w:cstheme="majorBidi"/>
                      <w:sz w:val="18"/>
                      <w:szCs w:val="18"/>
                      <w:lang w:val="en-US"/>
                    </w:rPr>
                    <m:t>it</m:t>
                  </m:r>
                </m:sub>
              </m:sSub>
              <m:r>
                <w:rPr>
                  <w:rFonts w:ascii="Cambria Math" w:hAnsi="Cambria Math" w:cstheme="majorBidi"/>
                  <w:sz w:val="18"/>
                  <w:szCs w:val="18"/>
                  <w:lang w:val="en-US"/>
                </w:rPr>
                <m:t>)</m:t>
              </m:r>
            </m:oMath>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Panel IV with Fixed Effect</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(2)</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Panel IV with Fixed Effect</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 xml:space="preserve"> (3)</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Panel IV with Fixed Effect</w:t>
            </w: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(4)</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Panel IV with Fixed Effect</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(5)</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Fixed Effect OLS</w:t>
            </w: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(6)</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Panel IV with Fixed Effect</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i/>
                <w:sz w:val="18"/>
                <w:szCs w:val="18"/>
                <w:lang w:val="en-US"/>
              </w:rPr>
            </w:pPr>
          </w:p>
        </w:tc>
        <w:tc>
          <w:tcPr>
            <w:tcW w:w="6804" w:type="dxa"/>
            <w:gridSpan w:val="5"/>
          </w:tcPr>
          <w:p w:rsidR="00857389" w:rsidRPr="00A417A4" w:rsidRDefault="00857389" w:rsidP="00857389">
            <w:pPr>
              <w:spacing w:after="0" w:line="240" w:lineRule="auto"/>
              <w:contextualSpacing/>
              <w:jc w:val="both"/>
              <w:rPr>
                <w:rFonts w:asciiTheme="majorBidi" w:hAnsiTheme="majorBidi" w:cstheme="majorBidi"/>
                <w:b/>
                <w:bCs/>
                <w:i/>
                <w:sz w:val="18"/>
                <w:szCs w:val="18"/>
                <w:lang w:val="en-US"/>
              </w:rPr>
            </w:pPr>
            <w:r w:rsidRPr="00A417A4">
              <w:rPr>
                <w:rFonts w:asciiTheme="majorBidi" w:hAnsiTheme="majorBidi" w:cstheme="majorBidi"/>
                <w:b/>
                <w:i/>
                <w:sz w:val="18"/>
                <w:szCs w:val="18"/>
                <w:lang w:val="en-US"/>
              </w:rPr>
              <w:t>Panel A: Second Stage Regressions</w:t>
            </w:r>
          </w:p>
        </w:tc>
        <w:tc>
          <w:tcPr>
            <w:tcW w:w="1559" w:type="dxa"/>
          </w:tcPr>
          <w:p w:rsidR="00857389" w:rsidRPr="00A417A4" w:rsidRDefault="00857389" w:rsidP="00857389">
            <w:pPr>
              <w:spacing w:after="0" w:line="240" w:lineRule="auto"/>
              <w:contextualSpacing/>
              <w:jc w:val="both"/>
              <w:rPr>
                <w:rFonts w:asciiTheme="majorBidi" w:hAnsiTheme="majorBidi" w:cstheme="majorBidi"/>
                <w:b/>
                <w:bCs/>
                <w:i/>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w:rPr>
                    <w:rFonts w:ascii="Cambria Math" w:hAnsi="Cambria Math" w:cstheme="majorBidi"/>
                    <w:sz w:val="18"/>
                    <w:szCs w:val="18"/>
                    <w:lang w:val="en-US"/>
                  </w:rPr>
                  <m:t>(</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m</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0</m:t>
                    </m:r>
                  </m:sup>
                </m:sSubSup>
                <m:r>
                  <w:rPr>
                    <w:rFonts w:ascii="Cambria Math" w:hAnsi="Cambria Math" w:cstheme="majorBidi"/>
                    <w:sz w:val="18"/>
                    <w:szCs w:val="18"/>
                    <w:lang w:val="en-US"/>
                  </w:rPr>
                  <m:t>)</m:t>
                </m:r>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0.556***</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(40.06)</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-0.034</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(0.95)</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e</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a</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f</m:t>
                    </m:r>
                  </m:sup>
                </m:sSubSup>
                <m:r>
                  <w:rPr>
                    <w:rFonts w:ascii="Cambria Math" w:hAnsi="Cambria Math" w:cstheme="majorBidi"/>
                    <w:sz w:val="18"/>
                    <w:szCs w:val="18"/>
                    <w:lang w:val="en-US"/>
                  </w:rPr>
                  <m:t>)</m:t>
                </m:r>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-0.230***</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(26.98)</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-0.133***</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(12.22)</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ur</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b</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Sub>
                <m:r>
                  <w:rPr>
                    <w:rFonts w:ascii="Cambria Math" w:hAnsi="Cambria Math" w:cstheme="majorBidi"/>
                    <w:sz w:val="18"/>
                    <w:szCs w:val="18"/>
                    <w:lang w:val="en-US"/>
                  </w:rPr>
                  <m:t>)</m:t>
                </m:r>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-0.430***</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(13.98)</w:t>
            </w: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-0.007</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(0.27)</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y</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Sub>
                <m:r>
                  <w:rPr>
                    <w:rFonts w:ascii="Cambria Math" w:hAnsi="Cambria Math" w:cstheme="majorBidi"/>
                    <w:sz w:val="18"/>
                    <w:szCs w:val="18"/>
                    <w:lang w:val="en-US"/>
                  </w:rPr>
                  <m:t>)</m:t>
                </m:r>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8" w:type="dxa"/>
          </w:tcPr>
          <w:p w:rsidR="00857389" w:rsidRPr="00A417A4" w:rsidRDefault="005170F0"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-0.219</w:t>
            </w:r>
            <w:r w:rsidR="00857389" w:rsidRPr="00A417A4">
              <w:rPr>
                <w:rFonts w:asciiTheme="majorBidi" w:hAnsiTheme="majorBidi" w:cstheme="majorBidi"/>
                <w:b/>
                <w:sz w:val="18"/>
                <w:szCs w:val="18"/>
                <w:lang w:val="en-US"/>
              </w:rPr>
              <w:t>***</w:t>
            </w:r>
          </w:p>
          <w:p w:rsidR="00857389" w:rsidRPr="00A417A4" w:rsidRDefault="005170F0"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(32.63</w:t>
            </w:r>
            <w:r w:rsidR="00857389" w:rsidRPr="00A417A4">
              <w:rPr>
                <w:rFonts w:asciiTheme="majorBidi" w:hAnsiTheme="majorBidi" w:cstheme="majorBidi"/>
                <w:b/>
                <w:sz w:val="18"/>
                <w:szCs w:val="18"/>
                <w:lang w:val="en-US"/>
              </w:rPr>
              <w:t>)</w:t>
            </w: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-0.029*</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(1.92)</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div</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Sub>
                <m:r>
                  <w:rPr>
                    <w:rFonts w:ascii="Cambria Math" w:hAnsi="Cambria Math" w:cstheme="majorBidi"/>
                    <w:sz w:val="18"/>
                    <w:szCs w:val="18"/>
                    <w:lang w:val="en-US"/>
                  </w:rPr>
                  <m:t>)</m:t>
                </m:r>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-0.362***</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(43.43)</w:t>
            </w: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-0.271***</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(14.04)</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r w:rsidRPr="00A417A4">
              <w:rPr>
                <w:rFonts w:asciiTheme="majorBidi" w:hAnsiTheme="majorBidi" w:cstheme="majorBidi"/>
                <w:b/>
                <w:bCs/>
                <w:sz w:val="18"/>
                <w:szCs w:val="18"/>
                <w:lang w:val="en-US"/>
              </w:rPr>
              <w:t>Observations</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1595</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1210</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1155</w:t>
            </w: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1485</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1485</w:t>
            </w: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770</w:t>
            </w:r>
          </w:p>
        </w:tc>
      </w:tr>
      <w:tr w:rsidR="00857389" w:rsidRPr="00A417A4" w:rsidTr="00857389">
        <w:trPr>
          <w:trHeight w:val="339"/>
        </w:trPr>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r w:rsidRPr="00A417A4">
              <w:rPr>
                <w:rFonts w:asciiTheme="majorBidi" w:hAnsiTheme="majorBidi" w:cstheme="majorBidi"/>
                <w:b/>
                <w:bCs/>
                <w:sz w:val="18"/>
                <w:szCs w:val="18"/>
                <w:lang w:val="en-US"/>
              </w:rPr>
              <w:t>No. of Countries</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29</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22</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21</w:t>
            </w: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27</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27</w:t>
            </w: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14</w:t>
            </w:r>
          </w:p>
        </w:tc>
      </w:tr>
      <w:tr w:rsidR="00857389" w:rsidRPr="00A417A4" w:rsidTr="00857389">
        <w:tc>
          <w:tcPr>
            <w:tcW w:w="1384" w:type="dxa"/>
          </w:tcPr>
          <w:p w:rsidR="00857389" w:rsidRPr="00A417A4" w:rsidRDefault="00A417A4" w:rsidP="00857389">
            <w:pPr>
              <w:spacing w:after="0" w:line="240" w:lineRule="auto"/>
              <w:contextualSpacing/>
              <w:jc w:val="both"/>
              <w:rPr>
                <w:rFonts w:asciiTheme="majorBidi" w:hAnsiTheme="majorBidi" w:cstheme="majorBidi"/>
                <w:b/>
                <w:bCs/>
                <w:sz w:val="18"/>
                <w:szCs w:val="18"/>
                <w:lang w:val="en-US"/>
              </w:rPr>
            </w:pPr>
            <m:oMathPara>
              <m:oMathParaPr>
                <m:jc m:val="center"/>
              </m:oMathParaPr>
              <m:oMath>
                <m:sSup>
                  <m:sSupPr>
                    <m:ctrlPr>
                      <w:rPr>
                        <w:rFonts w:ascii="Cambria Math" w:hAnsi="Cambria Math" w:cstheme="majorBidi"/>
                        <w:i/>
                        <w:sz w:val="18"/>
                        <w:szCs w:val="18"/>
                        <w:lang w:val="en-US"/>
                      </w:rPr>
                    </m:ctrlPr>
                  </m:sSupPr>
                  <m:e>
                    <m:r>
                      <m:rPr>
                        <m:sty m:val="bi"/>
                      </m:rPr>
                      <w:rPr>
                        <w:rFonts w:ascii="Cambria Math" w:hAnsi="Cambria Math" w:cstheme="majorBidi"/>
                        <w:sz w:val="18"/>
                        <w:szCs w:val="18"/>
                        <w:lang w:val="en-US"/>
                      </w:rPr>
                      <m:t>R</m:t>
                    </m:r>
                  </m:e>
                  <m:sup>
                    <m:r>
                      <m:rPr>
                        <m:sty m:val="bi"/>
                      </m:rPr>
                      <w:rPr>
                        <w:rFonts w:ascii="Cambria Math" w:hAnsi="Cambria Math" w:cstheme="majorBidi"/>
                        <w:sz w:val="18"/>
                        <w:szCs w:val="18"/>
                        <w:lang w:val="en-US"/>
                      </w:rPr>
                      <m:t>2</m:t>
                    </m:r>
                  </m:sup>
                </m:sSup>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0.53</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0.31</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0.15</w:t>
            </w: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0.30</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0.56</w:t>
            </w: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0.40</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r w:rsidRPr="00A417A4">
              <w:rPr>
                <w:rFonts w:asciiTheme="majorBidi" w:hAnsiTheme="majorBidi" w:cstheme="majorBidi"/>
                <w:b/>
                <w:bCs/>
                <w:sz w:val="18"/>
                <w:szCs w:val="18"/>
                <w:lang w:val="en-US"/>
              </w:rPr>
              <w:t>Fixed Effect</w:t>
            </w: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Yes</w:t>
            </w: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Yes</w:t>
            </w: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Yes</w:t>
            </w: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Yes</w:t>
            </w: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Yes</w:t>
            </w: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Yes</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i/>
                <w:sz w:val="18"/>
                <w:szCs w:val="18"/>
                <w:lang w:val="en-US"/>
              </w:rPr>
            </w:pPr>
          </w:p>
        </w:tc>
        <w:tc>
          <w:tcPr>
            <w:tcW w:w="3969" w:type="dxa"/>
            <w:gridSpan w:val="3"/>
          </w:tcPr>
          <w:p w:rsidR="00E8297E" w:rsidRPr="00A417A4" w:rsidRDefault="00E8297E" w:rsidP="00857389">
            <w:pPr>
              <w:spacing w:after="0" w:line="240" w:lineRule="auto"/>
              <w:contextualSpacing/>
              <w:jc w:val="both"/>
              <w:rPr>
                <w:rFonts w:asciiTheme="majorBidi" w:hAnsiTheme="majorBidi" w:cstheme="majorBidi"/>
                <w:b/>
                <w:i/>
                <w:sz w:val="18"/>
                <w:szCs w:val="18"/>
                <w:lang w:val="en-US"/>
              </w:rPr>
            </w:pPr>
          </w:p>
          <w:p w:rsidR="00E8297E" w:rsidRPr="00A417A4" w:rsidRDefault="00E8297E" w:rsidP="00857389">
            <w:pPr>
              <w:spacing w:after="0" w:line="240" w:lineRule="auto"/>
              <w:contextualSpacing/>
              <w:jc w:val="both"/>
              <w:rPr>
                <w:rFonts w:asciiTheme="majorBidi" w:hAnsiTheme="majorBidi" w:cstheme="majorBidi"/>
                <w:b/>
                <w:i/>
                <w:sz w:val="18"/>
                <w:szCs w:val="18"/>
                <w:lang w:val="en-US"/>
              </w:rPr>
            </w:pPr>
          </w:p>
          <w:p w:rsidR="00857389" w:rsidRPr="00A417A4" w:rsidRDefault="00857389" w:rsidP="00857389">
            <w:pPr>
              <w:spacing w:after="0" w:line="240" w:lineRule="auto"/>
              <w:contextualSpacing/>
              <w:jc w:val="both"/>
              <w:rPr>
                <w:rFonts w:asciiTheme="majorBidi" w:hAnsiTheme="majorBidi" w:cstheme="majorBidi"/>
                <w:b/>
                <w:i/>
                <w:sz w:val="18"/>
                <w:szCs w:val="18"/>
                <w:lang w:val="en-US"/>
              </w:rPr>
            </w:pPr>
            <w:r w:rsidRPr="00A417A4">
              <w:rPr>
                <w:rFonts w:asciiTheme="majorBidi" w:hAnsiTheme="majorBidi" w:cstheme="majorBidi"/>
                <w:b/>
                <w:i/>
                <w:sz w:val="18"/>
                <w:szCs w:val="18"/>
                <w:lang w:val="en-US"/>
              </w:rPr>
              <w:t>Panel B: First Stage Regressions</w:t>
            </w:r>
          </w:p>
        </w:tc>
        <w:tc>
          <w:tcPr>
            <w:tcW w:w="4394" w:type="dxa"/>
            <w:gridSpan w:val="3"/>
          </w:tcPr>
          <w:p w:rsidR="00857389" w:rsidRPr="00A417A4" w:rsidRDefault="00857389" w:rsidP="00857389">
            <w:pPr>
              <w:spacing w:after="0" w:line="240" w:lineRule="auto"/>
              <w:contextualSpacing/>
              <w:jc w:val="both"/>
              <w:rPr>
                <w:rFonts w:asciiTheme="majorBidi" w:hAnsiTheme="majorBidi" w:cstheme="majorBidi"/>
                <w:b/>
                <w:i/>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r w:rsidRPr="00A417A4">
              <w:rPr>
                <w:rFonts w:asciiTheme="majorBidi" w:hAnsiTheme="majorBidi" w:cstheme="majorBidi"/>
                <w:b/>
                <w:bCs/>
                <w:sz w:val="18"/>
                <w:szCs w:val="18"/>
                <w:lang w:val="en-US"/>
              </w:rPr>
              <w:t>Instrumented</w:t>
            </w: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m:oMathPara>
              <m:oMath>
                <m:r>
                  <m:rPr>
                    <m:sty m:val="b"/>
                  </m:rPr>
                  <w:rPr>
                    <w:rFonts w:ascii="Cambria Math" w:hAnsi="Cambria Math" w:cstheme="majorBidi"/>
                    <w:sz w:val="18"/>
                    <w:szCs w:val="18"/>
                    <w:lang w:val="en-US"/>
                  </w:rPr>
                  <m:t>Ln</m:t>
                </m:r>
                <m:r>
                  <m:rPr>
                    <m:sty m:val="bi"/>
                  </m:rPr>
                  <w:rPr>
                    <w:rFonts w:ascii="Cambria Math" w:hAnsi="Cambria Math" w:cstheme="majorBidi"/>
                    <w:sz w:val="18"/>
                    <w:szCs w:val="18"/>
                    <w:lang w:val="en-US"/>
                  </w:rPr>
                  <m:t>(</m:t>
                </m:r>
                <m:sSubSup>
                  <m:sSubSupPr>
                    <m:ctrlPr>
                      <w:rPr>
                        <w:rFonts w:ascii="Cambria Math" w:hAnsi="Cambria Math" w:cstheme="majorBidi"/>
                        <w:b/>
                        <w:i/>
                        <w:sz w:val="18"/>
                        <w:szCs w:val="18"/>
                        <w:lang w:val="en-US"/>
                      </w:rPr>
                    </m:ctrlPr>
                  </m:sSubSupPr>
                  <m:e>
                    <m:r>
                      <m:rPr>
                        <m:sty m:val="bi"/>
                      </m:rPr>
                      <w:rPr>
                        <w:rFonts w:ascii="Cambria Math" w:hAnsi="Cambria Math" w:cstheme="majorBidi"/>
                        <w:sz w:val="18"/>
                        <w:szCs w:val="18"/>
                        <w:lang w:val="en-US"/>
                      </w:rPr>
                      <m:t>m</m:t>
                    </m:r>
                  </m:e>
                  <m:sub>
                    <m:r>
                      <m:rPr>
                        <m:sty m:val="bi"/>
                      </m:rPr>
                      <w:rPr>
                        <w:rFonts w:ascii="Cambria Math" w:hAnsi="Cambria Math" w:cstheme="majorBidi"/>
                        <w:sz w:val="18"/>
                        <w:szCs w:val="18"/>
                        <w:lang w:val="en-US"/>
                      </w:rPr>
                      <m:t>i,t</m:t>
                    </m:r>
                  </m:sub>
                  <m:sup>
                    <m:r>
                      <m:rPr>
                        <m:sty m:val="bi"/>
                      </m:rPr>
                      <w:rPr>
                        <w:rFonts w:ascii="Cambria Math" w:hAnsi="Cambria Math" w:cstheme="majorBidi"/>
                        <w:sz w:val="18"/>
                        <w:szCs w:val="18"/>
                        <w:lang w:val="en-US"/>
                      </w:rPr>
                      <m:t>0</m:t>
                    </m:r>
                  </m:sup>
                </m:sSubSup>
                <m:r>
                  <m:rPr>
                    <m:sty m:val="bi"/>
                  </m:rPr>
                  <w:rPr>
                    <w:rFonts w:ascii="Cambria Math" w:hAnsi="Cambria Math" w:cstheme="majorBidi"/>
                    <w:sz w:val="18"/>
                    <w:szCs w:val="18"/>
                    <w:lang w:val="en-US"/>
                  </w:rPr>
                  <m:t>)</m:t>
                </m:r>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m:oMathPara>
              <m:oMath>
                <m:r>
                  <m:rPr>
                    <m:sty m:val="b"/>
                  </m:rPr>
                  <w:rPr>
                    <w:rFonts w:ascii="Cambria Math" w:hAnsi="Cambria Math" w:cstheme="majorBidi"/>
                    <w:sz w:val="18"/>
                    <w:szCs w:val="18"/>
                    <w:lang w:val="en-US"/>
                  </w:rPr>
                  <m:t>ln⁡</m:t>
                </m:r>
                <m:r>
                  <m:rPr>
                    <m:sty m:val="bi"/>
                  </m:rPr>
                  <w:rPr>
                    <w:rFonts w:ascii="Cambria Math" w:hAnsi="Cambria Math" w:cstheme="majorBidi"/>
                    <w:sz w:val="18"/>
                    <w:szCs w:val="18"/>
                    <w:lang w:val="en-US"/>
                  </w:rPr>
                  <m:t>(e</m:t>
                </m:r>
                <m:sSubSup>
                  <m:sSubSupPr>
                    <m:ctrlPr>
                      <w:rPr>
                        <w:rFonts w:ascii="Cambria Math" w:hAnsi="Cambria Math" w:cstheme="majorBidi"/>
                        <w:b/>
                        <w:i/>
                        <w:sz w:val="18"/>
                        <w:szCs w:val="18"/>
                        <w:lang w:val="en-US"/>
                      </w:rPr>
                    </m:ctrlPr>
                  </m:sSubSupPr>
                  <m:e>
                    <m:r>
                      <m:rPr>
                        <m:sty m:val="bi"/>
                      </m:rPr>
                      <w:rPr>
                        <w:rFonts w:ascii="Cambria Math" w:hAnsi="Cambria Math" w:cstheme="majorBidi"/>
                        <w:sz w:val="18"/>
                        <w:szCs w:val="18"/>
                        <w:lang w:val="en-US"/>
                      </w:rPr>
                      <m:t>a</m:t>
                    </m:r>
                  </m:e>
                  <m:sub>
                    <m:r>
                      <m:rPr>
                        <m:sty m:val="bi"/>
                      </m:rPr>
                      <w:rPr>
                        <w:rFonts w:ascii="Cambria Math" w:hAnsi="Cambria Math" w:cstheme="majorBidi"/>
                        <w:sz w:val="18"/>
                        <w:szCs w:val="18"/>
                        <w:lang w:val="en-US"/>
                      </w:rPr>
                      <m:t>i,t</m:t>
                    </m:r>
                  </m:sub>
                  <m:sup>
                    <m:r>
                      <m:rPr>
                        <m:sty m:val="bi"/>
                      </m:rPr>
                      <w:rPr>
                        <w:rFonts w:ascii="Cambria Math" w:hAnsi="Cambria Math" w:cstheme="majorBidi"/>
                        <w:sz w:val="18"/>
                        <w:szCs w:val="18"/>
                        <w:lang w:val="en-US"/>
                      </w:rPr>
                      <m:t>f</m:t>
                    </m:r>
                  </m:sup>
                </m:sSubSup>
                <m:r>
                  <m:rPr>
                    <m:sty m:val="bi"/>
                  </m:rPr>
                  <w:rPr>
                    <w:rFonts w:ascii="Cambria Math" w:hAnsi="Cambria Math" w:cstheme="majorBidi"/>
                    <w:sz w:val="18"/>
                    <w:szCs w:val="18"/>
                    <w:lang w:val="en-US"/>
                  </w:rPr>
                  <m:t>)</m:t>
                </m:r>
              </m:oMath>
            </m:oMathPara>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m:oMathPara>
              <m:oMath>
                <m:r>
                  <m:rPr>
                    <m:sty m:val="b"/>
                  </m:rPr>
                  <w:rPr>
                    <w:rFonts w:ascii="Cambria Math" w:hAnsi="Cambria Math" w:cstheme="majorBidi"/>
                    <w:sz w:val="18"/>
                    <w:szCs w:val="18"/>
                    <w:lang w:val="en-US"/>
                  </w:rPr>
                  <m:t>ln⁡</m:t>
                </m:r>
                <m:r>
                  <m:rPr>
                    <m:sty m:val="bi"/>
                  </m:rPr>
                  <w:rPr>
                    <w:rFonts w:ascii="Cambria Math" w:hAnsi="Cambria Math" w:cstheme="majorBidi"/>
                    <w:sz w:val="18"/>
                    <w:szCs w:val="18"/>
                    <w:lang w:val="en-US"/>
                  </w:rPr>
                  <m:t>(ur</m:t>
                </m:r>
                <m:sSub>
                  <m:sSubPr>
                    <m:ctrlPr>
                      <w:rPr>
                        <w:rFonts w:ascii="Cambria Math" w:hAnsi="Cambria Math" w:cstheme="majorBidi"/>
                        <w:b/>
                        <w:i/>
                        <w:sz w:val="18"/>
                        <w:szCs w:val="18"/>
                        <w:lang w:val="en-US"/>
                      </w:rPr>
                    </m:ctrlPr>
                  </m:sSubPr>
                  <m:e>
                    <m:r>
                      <m:rPr>
                        <m:sty m:val="bi"/>
                      </m:rPr>
                      <w:rPr>
                        <w:rFonts w:ascii="Cambria Math" w:hAnsi="Cambria Math" w:cstheme="majorBidi"/>
                        <w:sz w:val="18"/>
                        <w:szCs w:val="18"/>
                        <w:lang w:val="en-US"/>
                      </w:rPr>
                      <m:t>b</m:t>
                    </m:r>
                  </m:e>
                  <m:sub>
                    <m:r>
                      <m:rPr>
                        <m:sty m:val="bi"/>
                      </m:rPr>
                      <w:rPr>
                        <w:rFonts w:ascii="Cambria Math" w:hAnsi="Cambria Math" w:cstheme="majorBidi"/>
                        <w:sz w:val="18"/>
                        <w:szCs w:val="18"/>
                        <w:lang w:val="en-US"/>
                      </w:rPr>
                      <m:t>i,t</m:t>
                    </m:r>
                  </m:sub>
                </m:sSub>
                <m:r>
                  <m:rPr>
                    <m:sty m:val="bi"/>
                  </m:rPr>
                  <w:rPr>
                    <w:rFonts w:ascii="Cambria Math" w:hAnsi="Cambria Math" w:cstheme="majorBidi"/>
                    <w:sz w:val="18"/>
                    <w:szCs w:val="18"/>
                    <w:lang w:val="en-US"/>
                  </w:rPr>
                  <m:t>)</m:t>
                </m:r>
              </m:oMath>
            </m:oMathPara>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m:oMathPara>
              <m:oMath>
                <m:r>
                  <m:rPr>
                    <m:sty m:val="b"/>
                  </m:rPr>
                  <w:rPr>
                    <w:rFonts w:ascii="Cambria Math" w:hAnsi="Cambria Math" w:cstheme="majorBidi"/>
                    <w:sz w:val="18"/>
                    <w:szCs w:val="18"/>
                    <w:lang w:val="en-US"/>
                  </w:rPr>
                  <m:t>ln⁡</m:t>
                </m:r>
                <m:r>
                  <m:rPr>
                    <m:sty m:val="bi"/>
                  </m:rPr>
                  <w:rPr>
                    <w:rFonts w:ascii="Cambria Math" w:hAnsi="Cambria Math" w:cstheme="majorBidi"/>
                    <w:sz w:val="18"/>
                    <w:szCs w:val="18"/>
                    <w:lang w:val="en-US"/>
                  </w:rPr>
                  <m:t>(</m:t>
                </m:r>
                <m:sSub>
                  <m:sSubPr>
                    <m:ctrlPr>
                      <w:rPr>
                        <w:rFonts w:ascii="Cambria Math" w:hAnsi="Cambria Math" w:cstheme="majorBidi"/>
                        <w:b/>
                        <w:i/>
                        <w:sz w:val="18"/>
                        <w:szCs w:val="18"/>
                        <w:lang w:val="en-US"/>
                      </w:rPr>
                    </m:ctrlPr>
                  </m:sSubPr>
                  <m:e>
                    <m:r>
                      <m:rPr>
                        <m:sty m:val="bi"/>
                      </m:rPr>
                      <w:rPr>
                        <w:rFonts w:ascii="Cambria Math" w:hAnsi="Cambria Math" w:cstheme="majorBidi"/>
                        <w:sz w:val="18"/>
                        <w:szCs w:val="18"/>
                        <w:lang w:val="en-US"/>
                      </w:rPr>
                      <m:t>y</m:t>
                    </m:r>
                  </m:e>
                  <m:sub>
                    <m:r>
                      <m:rPr>
                        <m:sty m:val="bi"/>
                      </m:rPr>
                      <w:rPr>
                        <w:rFonts w:ascii="Cambria Math" w:hAnsi="Cambria Math" w:cstheme="majorBidi"/>
                        <w:sz w:val="18"/>
                        <w:szCs w:val="18"/>
                        <w:lang w:val="en-US"/>
                      </w:rPr>
                      <m:t>i,t</m:t>
                    </m:r>
                  </m:sub>
                </m:sSub>
                <m:r>
                  <m:rPr>
                    <m:sty m:val="bi"/>
                  </m:rPr>
                  <w:rPr>
                    <w:rFonts w:ascii="Cambria Math" w:hAnsi="Cambria Math" w:cstheme="majorBidi"/>
                    <w:sz w:val="18"/>
                    <w:szCs w:val="18"/>
                    <w:lang w:val="en-US"/>
                  </w:rPr>
                  <m:t>)</m:t>
                </m:r>
              </m:oMath>
            </m:oMathPara>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 xml:space="preserve">All </w:t>
            </w:r>
            <w:proofErr w:type="spellStart"/>
            <w:r w:rsidRPr="00A417A4">
              <w:rPr>
                <w:rFonts w:asciiTheme="majorBidi" w:hAnsiTheme="majorBidi" w:cstheme="majorBidi"/>
                <w:b/>
                <w:sz w:val="18"/>
                <w:szCs w:val="18"/>
                <w:lang w:val="en-US"/>
              </w:rPr>
              <w:t>Vars</w:t>
            </w:r>
            <w:proofErr w:type="spellEnd"/>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Para>
              <m:oMath>
                <m:r>
                  <m:rPr>
                    <m:sty m:val="bi"/>
                  </m:rPr>
                  <w:rPr>
                    <w:rFonts w:ascii="Cambria Math" w:hAnsi="Cambria Math" w:cstheme="majorBidi"/>
                    <w:sz w:val="18"/>
                    <w:szCs w:val="18"/>
                    <w:lang w:val="en-US"/>
                  </w:rPr>
                  <m:t>ai</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d</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H</m:t>
                    </m:r>
                  </m:sup>
                </m:sSubSup>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0.005***</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(3.97)</w:t>
            </w: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Para>
              <m:oMath>
                <m:r>
                  <m:rPr>
                    <m:sty m:val="bi"/>
                  </m:rPr>
                  <w:rPr>
                    <w:rFonts w:ascii="Cambria Math" w:hAnsi="Cambria Math" w:cstheme="majorBidi"/>
                    <w:sz w:val="18"/>
                    <w:szCs w:val="18"/>
                    <w:lang w:val="en-US"/>
                  </w:rPr>
                  <m:t>imm</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u</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Sub>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-0.004***</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(18.35)</w:t>
            </w: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Para>
              <m:oMath>
                <m:r>
                  <m:rPr>
                    <m:sty m:val="bi"/>
                  </m:rPr>
                  <w:rPr>
                    <w:rFonts w:ascii="Cambria Math" w:hAnsi="Cambria Math" w:cstheme="majorBidi"/>
                    <w:sz w:val="18"/>
                    <w:szCs w:val="18"/>
                    <w:lang w:val="en-US"/>
                  </w:rPr>
                  <m:t>wate</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r</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Sub>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-0.007***</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(29.97)</w:t>
            </w: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Para>
              <m:oMath>
                <m:r>
                  <m:rPr>
                    <m:sty m:val="bi"/>
                  </m:rPr>
                  <w:rPr>
                    <w:rFonts w:ascii="Cambria Math" w:hAnsi="Cambria Math" w:cstheme="majorBidi"/>
                    <w:sz w:val="18"/>
                    <w:szCs w:val="18"/>
                    <w:lang w:val="en-US"/>
                  </w:rPr>
                  <m:t>em</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p</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s</m:t>
                    </m:r>
                  </m:sup>
                </m:sSubSup>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0.059***</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(33.53)</w:t>
            </w: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Para>
              <m:oMath>
                <m:r>
                  <m:rPr>
                    <m:sty m:val="bi"/>
                  </m:rPr>
                  <w:rPr>
                    <w:rFonts w:ascii="Cambria Math" w:hAnsi="Cambria Math" w:cstheme="majorBidi"/>
                    <w:sz w:val="18"/>
                    <w:szCs w:val="18"/>
                    <w:lang w:val="en-US"/>
                  </w:rPr>
                  <m:t>de</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m</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Sub>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0.021***</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(8.12)</w:t>
            </w: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Para>
              <m:oMath>
                <m:r>
                  <m:rPr>
                    <m:sty m:val="bi"/>
                  </m:rPr>
                  <w:rPr>
                    <w:rFonts w:ascii="Cambria Math" w:hAnsi="Cambria Math" w:cstheme="majorBidi"/>
                    <w:sz w:val="18"/>
                    <w:szCs w:val="18"/>
                    <w:lang w:val="en-US"/>
                  </w:rPr>
                  <m:t>L</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T</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100</m:t>
                    </m:r>
                  </m:sup>
                </m:sSubSup>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0.006***</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(11.27)</w:t>
            </w: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A417A4" w:rsidP="00857389">
            <w:pPr>
              <w:spacing w:after="0" w:line="240" w:lineRule="auto"/>
              <w:contextualSpacing/>
              <w:jc w:val="both"/>
              <w:rPr>
                <w:rFonts w:asciiTheme="majorBidi" w:hAnsiTheme="majorBidi" w:cstheme="majorBidi"/>
                <w:b/>
                <w:bCs/>
                <w:i/>
                <w:sz w:val="18"/>
                <w:szCs w:val="18"/>
                <w:lang w:val="en-US"/>
              </w:rPr>
            </w:pPr>
            <m:oMathPara>
              <m:oMath>
                <m:f>
                  <m:fPr>
                    <m:ctrlPr>
                      <w:rPr>
                        <w:rFonts w:ascii="Cambria Math" w:hAnsi="Cambria Math" w:cstheme="majorBidi"/>
                        <w:i/>
                        <w:sz w:val="18"/>
                        <w:szCs w:val="18"/>
                        <w:lang w:val="en-US"/>
                      </w:rPr>
                    </m:ctrlPr>
                  </m:fPr>
                  <m:num>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w</m:t>
                        </m:r>
                      </m:e>
                      <m:sub>
                        <m:r>
                          <m:rPr>
                            <m:sty m:val="bi"/>
                          </m:rPr>
                          <w:rPr>
                            <w:rFonts w:ascii="Cambria Math" w:hAnsi="Cambria Math" w:cstheme="majorBidi"/>
                            <w:sz w:val="18"/>
                            <w:szCs w:val="18"/>
                            <w:lang w:val="en-US"/>
                          </w:rPr>
                          <m:t>it</m:t>
                        </m:r>
                      </m:sub>
                      <m:sup>
                        <m:r>
                          <m:rPr>
                            <m:sty m:val="bi"/>
                          </m:rPr>
                          <w:rPr>
                            <w:rFonts w:ascii="Cambria Math" w:hAnsi="Cambria Math" w:cstheme="majorBidi"/>
                            <w:sz w:val="18"/>
                            <w:szCs w:val="18"/>
                            <w:lang w:val="en-US"/>
                          </w:rPr>
                          <m:t>man</m:t>
                        </m:r>
                      </m:sup>
                    </m:sSubSup>
                  </m:num>
                  <m:den>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w</m:t>
                        </m:r>
                      </m:e>
                      <m:sub>
                        <m:r>
                          <m:rPr>
                            <m:sty m:val="bi"/>
                          </m:rPr>
                          <w:rPr>
                            <w:rFonts w:ascii="Cambria Math" w:hAnsi="Cambria Math" w:cstheme="majorBidi"/>
                            <w:sz w:val="18"/>
                            <w:szCs w:val="18"/>
                            <w:lang w:val="en-US"/>
                          </w:rPr>
                          <m:t>it</m:t>
                        </m:r>
                      </m:sub>
                      <m:sup>
                        <m:r>
                          <m:rPr>
                            <m:sty m:val="bi"/>
                          </m:rPr>
                          <w:rPr>
                            <w:rFonts w:ascii="Cambria Math" w:hAnsi="Cambria Math" w:cstheme="majorBidi"/>
                            <w:sz w:val="18"/>
                            <w:szCs w:val="18"/>
                            <w:lang w:val="en-US"/>
                          </w:rPr>
                          <m:t>agr</m:t>
                        </m:r>
                      </m:sup>
                    </m:sSubSup>
                  </m:den>
                </m:f>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0.014***</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(5.97)</w:t>
            </w: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Para>
              <m:oMath>
                <m:r>
                  <m:rPr>
                    <m:sty m:val="bi"/>
                  </m:rPr>
                  <w:rPr>
                    <w:rFonts w:ascii="Cambria Math" w:hAnsi="Cambria Math" w:cstheme="majorBidi"/>
                    <w:sz w:val="18"/>
                    <w:szCs w:val="18"/>
                    <w:lang w:val="en-US"/>
                  </w:rPr>
                  <m:t>ln</m:t>
                </m:r>
                <m:r>
                  <w:rPr>
                    <w:rFonts w:ascii="Cambria Math" w:hAnsi="Cambria Math" w:cstheme="majorBidi"/>
                    <w:sz w:val="18"/>
                    <w:szCs w:val="18"/>
                    <w:lang w:val="en-US"/>
                  </w:rPr>
                  <m:t>(</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y</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dist</m:t>
                    </m:r>
                  </m:sup>
                </m:sSubSup>
                <m:r>
                  <w:rPr>
                    <w:rFonts w:ascii="Cambria Math" w:hAnsi="Cambria Math" w:cstheme="majorBidi"/>
                    <w:sz w:val="18"/>
                    <w:szCs w:val="18"/>
                    <w:lang w:val="en-US"/>
                  </w:rPr>
                  <m:t>)</m:t>
                </m:r>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0.570***</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(48.47)</w:t>
            </w: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m:oMathPara>
              <m:oMath>
                <m:r>
                  <m:rPr>
                    <m:sty m:val="bi"/>
                  </m:rPr>
                  <w:rPr>
                    <w:rFonts w:ascii="Cambria Math" w:hAnsi="Cambria Math" w:cstheme="majorBidi"/>
                    <w:sz w:val="18"/>
                    <w:szCs w:val="18"/>
                    <w:lang w:val="en-US"/>
                  </w:rPr>
                  <m:t>pre</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c</m:t>
                    </m:r>
                  </m:e>
                  <m:sub>
                    <m:r>
                      <m:rPr>
                        <m:sty m:val="bi"/>
                      </m:rPr>
                      <w:rPr>
                        <w:rFonts w:ascii="Cambria Math" w:hAnsi="Cambria Math" w:cstheme="majorBidi"/>
                        <w:sz w:val="18"/>
                        <w:szCs w:val="18"/>
                        <w:lang w:val="en-US"/>
                      </w:rPr>
                      <m:t>i</m:t>
                    </m:r>
                    <m:r>
                      <w:rPr>
                        <w:rFonts w:ascii="Cambria Math" w:hAnsi="Cambria Math" w:cstheme="majorBidi"/>
                        <w:sz w:val="18"/>
                        <w:szCs w:val="18"/>
                        <w:lang w:val="en-US"/>
                      </w:rPr>
                      <m:t>,</m:t>
                    </m:r>
                    <m:r>
                      <m:rPr>
                        <m:sty m:val="bi"/>
                      </m:rPr>
                      <w:rPr>
                        <w:rFonts w:ascii="Cambria Math" w:hAnsi="Cambria Math" w:cstheme="majorBidi"/>
                        <w:sz w:val="18"/>
                        <w:szCs w:val="18"/>
                        <w:lang w:val="en-US"/>
                      </w:rPr>
                      <m:t>t</m:t>
                    </m:r>
                  </m:sub>
                </m:sSub>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276"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p w:rsidR="00857389" w:rsidRPr="00A417A4" w:rsidRDefault="00857389"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sz w:val="18"/>
                <w:szCs w:val="18"/>
                <w:lang w:val="en-US"/>
              </w:rPr>
              <w:t>(0.63)</w:t>
            </w:r>
          </w:p>
        </w:tc>
        <w:tc>
          <w:tcPr>
            <w:tcW w:w="1417"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b/>
                <w:sz w:val="18"/>
                <w:szCs w:val="18"/>
                <w:lang w:val="en-US"/>
              </w:rPr>
            </w:pPr>
          </w:p>
        </w:tc>
      </w:tr>
      <w:tr w:rsidR="00857389" w:rsidRPr="00A417A4" w:rsidTr="00857389">
        <w:trPr>
          <w:trHeight w:val="594"/>
        </w:trPr>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proofErr w:type="spellStart"/>
            <w:r w:rsidRPr="00A417A4">
              <w:rPr>
                <w:rFonts w:asciiTheme="majorBidi" w:hAnsiTheme="majorBidi" w:cstheme="majorBidi"/>
                <w:b/>
                <w:bCs/>
                <w:sz w:val="18"/>
                <w:szCs w:val="18"/>
                <w:lang w:val="en-US"/>
              </w:rPr>
              <w:t>Sargan</w:t>
            </w:r>
            <w:proofErr w:type="spellEnd"/>
            <w:r w:rsidRPr="00A417A4">
              <w:rPr>
                <w:rFonts w:asciiTheme="majorBidi" w:hAnsiTheme="majorBidi" w:cstheme="majorBidi"/>
                <w:b/>
                <w:bCs/>
                <w:sz w:val="18"/>
                <w:szCs w:val="18"/>
                <w:lang w:val="en-US"/>
              </w:rPr>
              <w:t>-Hansen Test (p-value)</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0.165</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0.841</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0.796</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0.458</w:t>
            </w:r>
          </w:p>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m:oMath>
              <m:r>
                <m:rPr>
                  <m:sty m:val="bi"/>
                </m:rPr>
                <w:rPr>
                  <w:rFonts w:ascii="Cambria Math" w:hAnsi="Cambria Math" w:cstheme="majorBidi"/>
                  <w:sz w:val="18"/>
                  <w:szCs w:val="18"/>
                  <w:lang w:val="en-US"/>
                </w:rPr>
                <m:t>F</m:t>
              </m:r>
            </m:oMath>
            <w:r w:rsidRPr="00A417A4">
              <w:rPr>
                <w:rFonts w:asciiTheme="majorBidi" w:hAnsiTheme="majorBidi" w:cstheme="majorBidi"/>
                <w:b/>
                <w:bCs/>
                <w:sz w:val="18"/>
                <w:szCs w:val="18"/>
                <w:lang w:val="en-US"/>
              </w:rPr>
              <w:t xml:space="preserve">-test </w:t>
            </w:r>
          </w:p>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r w:rsidRPr="00A417A4">
              <w:rPr>
                <w:rFonts w:asciiTheme="majorBidi" w:hAnsiTheme="majorBidi" w:cstheme="majorBidi"/>
                <w:b/>
                <w:bCs/>
                <w:sz w:val="18"/>
                <w:szCs w:val="18"/>
                <w:lang w:val="en-US"/>
              </w:rPr>
              <w:t>(P-values)</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 xml:space="preserve"> (0.000)</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 xml:space="preserve"> (0.000)</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 xml:space="preserve"> (0.000)</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r>
      <w:tr w:rsidR="00857389" w:rsidRPr="00A417A4" w:rsidTr="00857389">
        <w:tc>
          <w:tcPr>
            <w:tcW w:w="1384" w:type="dxa"/>
          </w:tcPr>
          <w:p w:rsidR="00857389" w:rsidRPr="00A417A4" w:rsidRDefault="00A417A4" w:rsidP="00857389">
            <w:pPr>
              <w:spacing w:after="0" w:line="240" w:lineRule="auto"/>
              <w:contextualSpacing/>
              <w:jc w:val="both"/>
              <w:rPr>
                <w:rFonts w:asciiTheme="majorBidi" w:hAnsiTheme="majorBidi" w:cstheme="majorBidi"/>
                <w:b/>
                <w:bCs/>
                <w:sz w:val="18"/>
                <w:szCs w:val="18"/>
                <w:lang w:val="en-US"/>
              </w:rPr>
            </w:pPr>
            <m:oMathPara>
              <m:oMath>
                <m:sSup>
                  <m:sSupPr>
                    <m:ctrlPr>
                      <w:rPr>
                        <w:rFonts w:ascii="Cambria Math" w:hAnsi="Cambria Math" w:cstheme="majorBidi"/>
                        <w:i/>
                        <w:sz w:val="18"/>
                        <w:szCs w:val="18"/>
                        <w:lang w:val="en-US"/>
                      </w:rPr>
                    </m:ctrlPr>
                  </m:sSupPr>
                  <m:e>
                    <m:r>
                      <m:rPr>
                        <m:sty m:val="bi"/>
                      </m:rPr>
                      <w:rPr>
                        <w:rFonts w:ascii="Cambria Math" w:hAnsi="Cambria Math" w:cstheme="majorBidi"/>
                        <w:sz w:val="18"/>
                        <w:szCs w:val="18"/>
                        <w:lang w:val="en-US"/>
                      </w:rPr>
                      <m:t>R</m:t>
                    </m:r>
                  </m:e>
                  <m:sup>
                    <m:r>
                      <m:rPr>
                        <m:sty m:val="bi"/>
                      </m:rPr>
                      <w:rPr>
                        <w:rFonts w:ascii="Cambria Math" w:hAnsi="Cambria Math" w:cstheme="majorBidi"/>
                        <w:sz w:val="18"/>
                        <w:szCs w:val="18"/>
                        <w:lang w:val="en-US"/>
                      </w:rPr>
                      <m:t>2</m:t>
                    </m:r>
                  </m:sup>
                </m:sSup>
              </m:oMath>
            </m:oMathPara>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0.69</w:t>
            </w:r>
          </w:p>
        </w:tc>
        <w:tc>
          <w:tcPr>
            <w:tcW w:w="1276"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0.56</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0.13</w:t>
            </w:r>
          </w:p>
        </w:tc>
        <w:tc>
          <w:tcPr>
            <w:tcW w:w="1418"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0.63</w:t>
            </w:r>
          </w:p>
        </w:tc>
        <w:tc>
          <w:tcPr>
            <w:tcW w:w="1417"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c>
          <w:tcPr>
            <w:tcW w:w="1559"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p>
        </w:tc>
      </w:tr>
    </w:tbl>
    <w:p w:rsidR="009B5BD4"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b/>
          <w:bCs/>
          <w:sz w:val="18"/>
          <w:szCs w:val="18"/>
          <w:lang w:val="en-US"/>
        </w:rPr>
        <w:t>Notes</w:t>
      </w:r>
      <w:r w:rsidRPr="00A417A4">
        <w:rPr>
          <w:rFonts w:asciiTheme="majorBidi" w:hAnsiTheme="majorBidi" w:cstheme="majorBidi"/>
          <w:sz w:val="18"/>
          <w:szCs w:val="18"/>
          <w:lang w:val="en-US"/>
        </w:rPr>
        <w:t xml:space="preserve">: The numbers in parentheses are absolute </w:t>
      </w:r>
      <w:r w:rsidRPr="00A417A4">
        <w:rPr>
          <w:rFonts w:asciiTheme="majorBidi" w:hAnsiTheme="majorBidi" w:cstheme="majorBidi"/>
          <w:i/>
          <w:iCs/>
          <w:sz w:val="18"/>
          <w:szCs w:val="18"/>
          <w:lang w:val="en-US"/>
        </w:rPr>
        <w:t>t</w:t>
      </w:r>
      <w:r w:rsidRPr="00A417A4">
        <w:rPr>
          <w:rFonts w:asciiTheme="majorBidi" w:hAnsiTheme="majorBidi" w:cstheme="majorBidi"/>
          <w:sz w:val="18"/>
          <w:szCs w:val="18"/>
          <w:lang w:val="en-US"/>
        </w:rPr>
        <w:t>-ratios based on standard errors robust to serial correlation, heteroscedasticity and within variation. Constants are included in the regressions but not reported. ***, ** and * denote significance at the 1%, 5% and 10% levels, respectively.</w:t>
      </w:r>
    </w:p>
    <w:p w:rsidR="009B5BD4" w:rsidRPr="00A417A4" w:rsidRDefault="009B5BD4">
      <w:pPr>
        <w:spacing w:after="160" w:line="259" w:lineRule="auto"/>
        <w:rPr>
          <w:rFonts w:asciiTheme="majorBidi" w:hAnsiTheme="majorBidi" w:cstheme="majorBidi"/>
          <w:sz w:val="18"/>
          <w:szCs w:val="18"/>
          <w:lang w:val="en-US"/>
        </w:rPr>
      </w:pPr>
      <w:r w:rsidRPr="00A417A4">
        <w:rPr>
          <w:rFonts w:asciiTheme="majorBidi" w:hAnsiTheme="majorBidi" w:cstheme="majorBidi"/>
          <w:sz w:val="18"/>
          <w:szCs w:val="18"/>
          <w:lang w:val="en-US"/>
        </w:rPr>
        <w:br w:type="page"/>
      </w: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F33C0E" w:rsidRPr="00A417A4" w:rsidRDefault="00F33C0E" w:rsidP="00BF749E">
      <w:pPr>
        <w:spacing w:line="240" w:lineRule="auto"/>
        <w:contextualSpacing/>
        <w:jc w:val="both"/>
        <w:rPr>
          <w:rFonts w:asciiTheme="majorBidi" w:hAnsiTheme="majorBidi" w:cstheme="majorBidi"/>
          <w:b/>
          <w:sz w:val="18"/>
          <w:szCs w:val="18"/>
          <w:lang w:val="en-US"/>
        </w:rPr>
      </w:pPr>
    </w:p>
    <w:p w:rsidR="00857389" w:rsidRPr="00A417A4" w:rsidRDefault="00857389" w:rsidP="00BF749E">
      <w:pPr>
        <w:spacing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 xml:space="preserve">Table </w:t>
      </w:r>
      <w:r w:rsidR="00BF749E" w:rsidRPr="00A417A4">
        <w:rPr>
          <w:rFonts w:asciiTheme="majorBidi" w:hAnsiTheme="majorBidi" w:cstheme="majorBidi"/>
          <w:b/>
          <w:sz w:val="18"/>
          <w:szCs w:val="18"/>
          <w:lang w:val="en-US"/>
        </w:rPr>
        <w:t>2A</w:t>
      </w:r>
      <w:r w:rsidRPr="00A417A4">
        <w:rPr>
          <w:rFonts w:asciiTheme="majorBidi" w:hAnsiTheme="majorBidi" w:cstheme="majorBidi"/>
          <w:b/>
          <w:sz w:val="18"/>
          <w:szCs w:val="18"/>
          <w:lang w:val="en-US"/>
        </w:rPr>
        <w:t xml:space="preserve">: Identify Potential Threshold Effect </w:t>
      </w:r>
    </w:p>
    <w:p w:rsidR="00857389" w:rsidRPr="00A417A4" w:rsidRDefault="00857389" w:rsidP="00857389">
      <w:pPr>
        <w:spacing w:line="240" w:lineRule="auto"/>
        <w:contextualSpacing/>
        <w:jc w:val="both"/>
        <w:rPr>
          <w:rFonts w:asciiTheme="majorBidi" w:hAnsiTheme="majorBidi" w:cstheme="majorBidi"/>
          <w:sz w:val="18"/>
          <w:szCs w:val="18"/>
          <w:lang w:val="en-US"/>
        </w:rPr>
      </w:pPr>
    </w:p>
    <w:tbl>
      <w:tblPr>
        <w:tblW w:w="10456" w:type="dxa"/>
        <w:tblLayout w:type="fixed"/>
        <w:tblLook w:val="06A0" w:firstRow="1" w:lastRow="0" w:firstColumn="1" w:lastColumn="0" w:noHBand="1" w:noVBand="1"/>
      </w:tblPr>
      <w:tblGrid>
        <w:gridCol w:w="1384"/>
        <w:gridCol w:w="1134"/>
        <w:gridCol w:w="1134"/>
        <w:gridCol w:w="1134"/>
        <w:gridCol w:w="1134"/>
        <w:gridCol w:w="1134"/>
        <w:gridCol w:w="1134"/>
        <w:gridCol w:w="1134"/>
        <w:gridCol w:w="1134"/>
      </w:tblGrid>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p>
        </w:tc>
        <w:tc>
          <w:tcPr>
            <w:tcW w:w="9072" w:type="dxa"/>
            <w:gridSpan w:val="8"/>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bCs/>
                <w:sz w:val="18"/>
                <w:szCs w:val="18"/>
                <w:lang w:val="en-US"/>
              </w:rPr>
              <w:t xml:space="preserve">Dependent Variable: </w:t>
            </w:r>
            <m:oMath>
              <m:r>
                <m:rPr>
                  <m:sty m:val="bi"/>
                </m:rPr>
                <w:rPr>
                  <w:rFonts w:ascii="Cambria Math" w:hAnsi="Cambria Math" w:cstheme="majorBidi"/>
                  <w:sz w:val="18"/>
                  <w:szCs w:val="18"/>
                  <w:lang w:val="en-US"/>
                </w:rPr>
                <m:t>Ln</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n</m:t>
                  </m:r>
                </m:e>
                <m:sub>
                  <m:r>
                    <m:rPr>
                      <m:sty m:val="bi"/>
                    </m:rPr>
                    <w:rPr>
                      <w:rFonts w:ascii="Cambria Math" w:hAnsi="Cambria Math" w:cstheme="majorBidi"/>
                      <w:sz w:val="18"/>
                      <w:szCs w:val="18"/>
                      <w:lang w:val="en-US"/>
                    </w:rPr>
                    <m:t>it</m:t>
                  </m:r>
                </m:sub>
              </m:sSub>
              <m:r>
                <w:rPr>
                  <w:rFonts w:ascii="Cambria Math" w:hAnsi="Cambria Math" w:cstheme="majorBidi"/>
                  <w:sz w:val="18"/>
                  <w:szCs w:val="18"/>
                  <w:lang w:val="en-US"/>
                </w:rPr>
                <m:t>)</m:t>
              </m:r>
            </m:oMath>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p>
        </w:tc>
        <w:tc>
          <w:tcPr>
            <w:tcW w:w="2268" w:type="dxa"/>
            <w:gridSpan w:val="2"/>
          </w:tcPr>
          <w:p w:rsidR="00857389" w:rsidRPr="00A417A4" w:rsidRDefault="00857389" w:rsidP="00857389">
            <w:pPr>
              <w:tabs>
                <w:tab w:val="center" w:pos="1026"/>
              </w:tabs>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1960</w:t>
            </w:r>
          </w:p>
        </w:tc>
        <w:tc>
          <w:tcPr>
            <w:tcW w:w="2268" w:type="dxa"/>
            <w:gridSpan w:val="2"/>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1980</w:t>
            </w:r>
          </w:p>
        </w:tc>
        <w:tc>
          <w:tcPr>
            <w:tcW w:w="2268" w:type="dxa"/>
            <w:gridSpan w:val="2"/>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2000</w:t>
            </w:r>
          </w:p>
        </w:tc>
        <w:tc>
          <w:tcPr>
            <w:tcW w:w="2268" w:type="dxa"/>
            <w:gridSpan w:val="2"/>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2014</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(1)</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m:t>
              </m:r>
            </m:oMath>
            <w:r w:rsidR="00857389" w:rsidRPr="00A417A4">
              <w:rPr>
                <w:rFonts w:asciiTheme="majorBidi" w:hAnsiTheme="majorBidi" w:cstheme="majorBidi"/>
                <w:sz w:val="18"/>
                <w:szCs w:val="18"/>
                <w:lang w:val="en-US"/>
              </w:rPr>
              <w:t>6.06</w:t>
            </w:r>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(2)</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Para>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&gt;6.06</m:t>
                </m:r>
              </m:oMath>
            </m:oMathPara>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(3)</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Para>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≤7.27</m:t>
                </m:r>
              </m:oMath>
            </m:oMathPara>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(4)</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Para>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&gt;7.27</m:t>
                </m:r>
              </m:oMath>
            </m:oMathPara>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(5)</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m:t>
              </m:r>
            </m:oMath>
            <w:r w:rsidR="00857389" w:rsidRPr="00A417A4">
              <w:rPr>
                <w:rFonts w:asciiTheme="majorBidi" w:hAnsiTheme="majorBidi" w:cstheme="majorBidi"/>
                <w:sz w:val="18"/>
                <w:szCs w:val="18"/>
                <w:lang w:val="en-US"/>
              </w:rPr>
              <w:t>6.88</w:t>
            </w:r>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(6)</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Para>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&gt;6.88</m:t>
                </m:r>
              </m:oMath>
            </m:oMathPara>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(7)</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Para>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≤6.53</m:t>
                </m:r>
              </m:oMath>
            </m:oMathPara>
          </w:p>
        </w:tc>
        <w:tc>
          <w:tcPr>
            <w:tcW w:w="1134" w:type="dxa"/>
          </w:tcPr>
          <w:p w:rsidR="00857389" w:rsidRPr="00A417A4" w:rsidRDefault="00857389" w:rsidP="00857389">
            <w:pPr>
              <w:spacing w:after="0"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(8)</w:t>
            </w:r>
          </w:p>
          <w:p w:rsidR="00857389" w:rsidRPr="00A417A4" w:rsidRDefault="00A417A4" w:rsidP="00857389">
            <w:pPr>
              <w:spacing w:after="0" w:line="240" w:lineRule="auto"/>
              <w:contextualSpacing/>
              <w:jc w:val="center"/>
              <w:rPr>
                <w:rFonts w:asciiTheme="majorBidi" w:hAnsiTheme="majorBidi" w:cstheme="majorBidi"/>
                <w:sz w:val="18"/>
                <w:szCs w:val="18"/>
                <w:lang w:val="en-US"/>
              </w:rPr>
            </w:pPr>
            <m:oMathPara>
              <m:oMath>
                <m:func>
                  <m:funcPr>
                    <m:ctrlPr>
                      <w:rPr>
                        <w:rFonts w:ascii="Cambria Math" w:hAnsi="Cambria Math" w:cstheme="majorBidi"/>
                        <w:sz w:val="18"/>
                        <w:szCs w:val="18"/>
                        <w:lang w:val="en-US"/>
                      </w:rPr>
                    </m:ctrlPr>
                  </m:funcPr>
                  <m:fName>
                    <m:r>
                      <m:rPr>
                        <m:sty m:val="p"/>
                      </m:rPr>
                      <w:rPr>
                        <w:rFonts w:ascii="Cambria Math" w:hAnsi="Cambria Math" w:cstheme="majorBidi"/>
                        <w:sz w:val="18"/>
                        <w:szCs w:val="18"/>
                        <w:lang w:val="en-US"/>
                      </w:rPr>
                      <m:t>ln</m:t>
                    </m:r>
                  </m:fName>
                  <m:e>
                    <m:d>
                      <m:dPr>
                        <m:ctrlPr>
                          <w:rPr>
                            <w:rFonts w:ascii="Cambria Math" w:hAnsi="Cambria Math" w:cstheme="majorBidi"/>
                            <w:i/>
                            <w:sz w:val="18"/>
                            <w:szCs w:val="18"/>
                            <w:lang w:val="en-US"/>
                          </w:rPr>
                        </m:ctrlPr>
                      </m:dPr>
                      <m:e>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e>
                    </m:d>
                  </m:e>
                </m:func>
                <m:r>
                  <w:rPr>
                    <w:rFonts w:ascii="Cambria Math" w:hAnsi="Cambria Math" w:cstheme="majorBidi"/>
                    <w:sz w:val="18"/>
                    <w:szCs w:val="18"/>
                    <w:lang w:val="en-US"/>
                  </w:rPr>
                  <m:t>&gt;6.53</m:t>
                </m:r>
              </m:oMath>
            </m:oMathPara>
          </w:p>
        </w:tc>
      </w:tr>
      <w:tr w:rsidR="00F17F8F" w:rsidRPr="00A417A4" w:rsidTr="00857389">
        <w:tc>
          <w:tcPr>
            <w:tcW w:w="1384" w:type="dxa"/>
          </w:tcPr>
          <w:p w:rsidR="00F17F8F" w:rsidRPr="00A417A4" w:rsidRDefault="00F17F8F"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w:rPr>
                    <w:rFonts w:ascii="Cambria Math" w:hAnsi="Cambria Math" w:cstheme="majorBidi"/>
                    <w:sz w:val="18"/>
                    <w:szCs w:val="18"/>
                    <w:lang w:val="en-US"/>
                  </w:rPr>
                  <m:t>(</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m</m:t>
                    </m:r>
                  </m:e>
                  <m:sub>
                    <m:r>
                      <m:rPr>
                        <m:sty m:val="bi"/>
                      </m:rPr>
                      <w:rPr>
                        <w:rFonts w:ascii="Cambria Math" w:hAnsi="Cambria Math" w:cstheme="majorBidi"/>
                        <w:sz w:val="18"/>
                        <w:szCs w:val="18"/>
                        <w:lang w:val="en-US"/>
                      </w:rPr>
                      <m:t>i</m:t>
                    </m:r>
                  </m:sub>
                  <m:sup>
                    <m:r>
                      <m:rPr>
                        <m:sty m:val="bi"/>
                      </m:rPr>
                      <w:rPr>
                        <w:rFonts w:ascii="Cambria Math" w:hAnsi="Cambria Math" w:cstheme="majorBidi"/>
                        <w:sz w:val="18"/>
                        <w:szCs w:val="18"/>
                        <w:lang w:val="en-US"/>
                      </w:rPr>
                      <m:t>0</m:t>
                    </m:r>
                  </m:sup>
                </m:sSubSup>
                <m:r>
                  <w:rPr>
                    <w:rFonts w:ascii="Cambria Math" w:hAnsi="Cambria Math" w:cstheme="majorBidi"/>
                    <w:sz w:val="18"/>
                    <w:szCs w:val="18"/>
                    <w:lang w:val="en-US"/>
                  </w:rPr>
                  <m:t>)</m:t>
                </m:r>
              </m:oMath>
            </m:oMathPara>
          </w:p>
        </w:tc>
        <w:tc>
          <w:tcPr>
            <w:tcW w:w="1134" w:type="dxa"/>
          </w:tcPr>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b/>
                <w:sz w:val="20"/>
                <w:szCs w:val="20"/>
                <w:lang w:val="en-US"/>
              </w:rPr>
              <w:t>0.133*</w:t>
            </w:r>
          </w:p>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b/>
                <w:sz w:val="20"/>
                <w:szCs w:val="20"/>
                <w:lang w:val="en-US"/>
              </w:rPr>
              <w:t>(1.66)</w:t>
            </w:r>
          </w:p>
        </w:tc>
        <w:tc>
          <w:tcPr>
            <w:tcW w:w="1134" w:type="dxa"/>
          </w:tcPr>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b/>
                <w:sz w:val="20"/>
                <w:szCs w:val="20"/>
                <w:lang w:val="en-US"/>
              </w:rPr>
              <w:t>0.314***</w:t>
            </w:r>
          </w:p>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b/>
                <w:sz w:val="20"/>
                <w:szCs w:val="20"/>
                <w:lang w:val="en-US"/>
              </w:rPr>
              <w:t>(4.75)</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0.415***</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(4.55)</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0.356***</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(17.28)</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0.620***</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(8.86)</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0.295***</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(4.04)</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0.543***</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(4.11)</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0.312***</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(7.26)</w:t>
            </w:r>
          </w:p>
        </w:tc>
      </w:tr>
      <w:tr w:rsidR="00F17F8F" w:rsidRPr="00A417A4" w:rsidTr="00857389">
        <w:tc>
          <w:tcPr>
            <w:tcW w:w="1384" w:type="dxa"/>
          </w:tcPr>
          <w:p w:rsidR="00F17F8F" w:rsidRPr="00A417A4" w:rsidRDefault="00F17F8F"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e</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a</m:t>
                    </m:r>
                  </m:e>
                  <m:sub>
                    <m:r>
                      <m:rPr>
                        <m:sty m:val="bi"/>
                      </m:rPr>
                      <w:rPr>
                        <w:rFonts w:ascii="Cambria Math" w:hAnsi="Cambria Math" w:cstheme="majorBidi"/>
                        <w:sz w:val="18"/>
                        <w:szCs w:val="18"/>
                        <w:lang w:val="en-US"/>
                      </w:rPr>
                      <m:t>i</m:t>
                    </m:r>
                  </m:sub>
                  <m:sup>
                    <m:r>
                      <m:rPr>
                        <m:sty m:val="bi"/>
                      </m:rPr>
                      <w:rPr>
                        <w:rFonts w:ascii="Cambria Math" w:hAnsi="Cambria Math" w:cstheme="majorBidi"/>
                        <w:sz w:val="18"/>
                        <w:szCs w:val="18"/>
                        <w:lang w:val="en-US"/>
                      </w:rPr>
                      <m:t>f</m:t>
                    </m:r>
                  </m:sup>
                </m:sSubSup>
                <m:r>
                  <w:rPr>
                    <w:rFonts w:ascii="Cambria Math" w:hAnsi="Cambria Math" w:cstheme="majorBidi"/>
                    <w:sz w:val="18"/>
                    <w:szCs w:val="18"/>
                    <w:lang w:val="en-US"/>
                  </w:rPr>
                  <m:t>)</m:t>
                </m:r>
              </m:oMath>
            </m:oMathPara>
          </w:p>
        </w:tc>
        <w:tc>
          <w:tcPr>
            <w:tcW w:w="1134" w:type="dxa"/>
          </w:tcPr>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-0.003</w:t>
            </w:r>
          </w:p>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(0.25)</w:t>
            </w:r>
          </w:p>
        </w:tc>
        <w:tc>
          <w:tcPr>
            <w:tcW w:w="1134" w:type="dxa"/>
          </w:tcPr>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b/>
                <w:sz w:val="20"/>
                <w:szCs w:val="20"/>
                <w:lang w:val="en-US"/>
              </w:rPr>
              <w:t>-0.585***</w:t>
            </w:r>
            <w:r w:rsidRPr="00A417A4">
              <w:rPr>
                <w:rFonts w:ascii="Times New Roman" w:hAnsi="Times New Roman" w:cs="Times New Roman"/>
                <w:b/>
                <w:sz w:val="20"/>
                <w:szCs w:val="20"/>
                <w:lang w:val="en-US"/>
              </w:rPr>
              <w:br/>
              <w:t>(8.12)</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-0.003***</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(4.87)</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-0.423***</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(6.04)</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-0.122**</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(2.77)</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-0.073*</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(1.89)</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-0.518***</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(9.77)</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-0.178*</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(1.80)</w:t>
            </w:r>
          </w:p>
        </w:tc>
      </w:tr>
      <w:tr w:rsidR="00F17F8F" w:rsidRPr="00A417A4" w:rsidTr="00857389">
        <w:tc>
          <w:tcPr>
            <w:tcW w:w="1384" w:type="dxa"/>
          </w:tcPr>
          <w:p w:rsidR="00F17F8F" w:rsidRPr="00A417A4" w:rsidRDefault="00F17F8F"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ur</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b</m:t>
                    </m:r>
                  </m:e>
                  <m:sub>
                    <m:r>
                      <m:rPr>
                        <m:sty m:val="bi"/>
                      </m:rPr>
                      <w:rPr>
                        <w:rFonts w:ascii="Cambria Math" w:hAnsi="Cambria Math" w:cstheme="majorBidi"/>
                        <w:sz w:val="18"/>
                        <w:szCs w:val="18"/>
                        <w:lang w:val="en-US"/>
                      </w:rPr>
                      <m:t>i</m:t>
                    </m:r>
                  </m:sub>
                </m:sSub>
                <m:r>
                  <w:rPr>
                    <w:rFonts w:ascii="Cambria Math" w:hAnsi="Cambria Math" w:cstheme="majorBidi"/>
                    <w:sz w:val="18"/>
                    <w:szCs w:val="18"/>
                    <w:lang w:val="en-US"/>
                  </w:rPr>
                  <m:t>)</m:t>
                </m:r>
              </m:oMath>
            </m:oMathPara>
          </w:p>
        </w:tc>
        <w:tc>
          <w:tcPr>
            <w:tcW w:w="1134" w:type="dxa"/>
          </w:tcPr>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-0.023</w:t>
            </w:r>
          </w:p>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(1.09)</w:t>
            </w:r>
          </w:p>
        </w:tc>
        <w:tc>
          <w:tcPr>
            <w:tcW w:w="1134" w:type="dxa"/>
          </w:tcPr>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b/>
                <w:sz w:val="20"/>
                <w:szCs w:val="20"/>
                <w:lang w:val="en-US"/>
              </w:rPr>
              <w:t>-0.163***</w:t>
            </w:r>
          </w:p>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b/>
                <w:sz w:val="20"/>
                <w:szCs w:val="20"/>
                <w:lang w:val="en-US"/>
              </w:rPr>
              <w:t>(2.85)</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-0.188***</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(15.72)</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-0.153***</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(3.06)</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-0.066*</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(1.90)</w:t>
            </w:r>
          </w:p>
        </w:tc>
        <w:tc>
          <w:tcPr>
            <w:tcW w:w="1134" w:type="dxa"/>
          </w:tcPr>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0.108</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(1.03)</w:t>
            </w:r>
          </w:p>
        </w:tc>
        <w:tc>
          <w:tcPr>
            <w:tcW w:w="1134" w:type="dxa"/>
          </w:tcPr>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0.052</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sz w:val="18"/>
                <w:szCs w:val="18"/>
                <w:lang w:val="en-US"/>
              </w:rPr>
              <w:t>(0.46)</w:t>
            </w:r>
          </w:p>
        </w:tc>
        <w:tc>
          <w:tcPr>
            <w:tcW w:w="1134" w:type="dxa"/>
          </w:tcPr>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0.090</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(1.25)</w:t>
            </w:r>
          </w:p>
        </w:tc>
      </w:tr>
      <w:tr w:rsidR="00F17F8F" w:rsidRPr="00A417A4" w:rsidTr="00857389">
        <w:tc>
          <w:tcPr>
            <w:tcW w:w="1384" w:type="dxa"/>
          </w:tcPr>
          <w:p w:rsidR="00F17F8F" w:rsidRPr="00A417A4" w:rsidRDefault="00F17F8F"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y</m:t>
                    </m:r>
                  </m:e>
                  <m:sub>
                    <m:r>
                      <m:rPr>
                        <m:sty m:val="bi"/>
                      </m:rPr>
                      <w:rPr>
                        <w:rFonts w:ascii="Cambria Math" w:hAnsi="Cambria Math" w:cstheme="majorBidi"/>
                        <w:sz w:val="18"/>
                        <w:szCs w:val="18"/>
                        <w:lang w:val="en-US"/>
                      </w:rPr>
                      <m:t>i</m:t>
                    </m:r>
                  </m:sub>
                </m:sSub>
                <m:r>
                  <w:rPr>
                    <w:rFonts w:ascii="Cambria Math" w:hAnsi="Cambria Math" w:cstheme="majorBidi"/>
                    <w:sz w:val="18"/>
                    <w:szCs w:val="18"/>
                    <w:lang w:val="en-US"/>
                  </w:rPr>
                  <m:t>)</m:t>
                </m:r>
              </m:oMath>
            </m:oMathPara>
          </w:p>
        </w:tc>
        <w:tc>
          <w:tcPr>
            <w:tcW w:w="1134" w:type="dxa"/>
          </w:tcPr>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0.017</w:t>
            </w:r>
          </w:p>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sz w:val="20"/>
                <w:szCs w:val="20"/>
                <w:lang w:val="en-US"/>
              </w:rPr>
              <w:t>(1.01)</w:t>
            </w:r>
          </w:p>
        </w:tc>
        <w:tc>
          <w:tcPr>
            <w:tcW w:w="1134" w:type="dxa"/>
          </w:tcPr>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0.494</w:t>
            </w:r>
          </w:p>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(0.12)</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-0.190***</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(11.54)</w:t>
            </w:r>
          </w:p>
        </w:tc>
        <w:tc>
          <w:tcPr>
            <w:tcW w:w="1134" w:type="dxa"/>
          </w:tcPr>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0.031</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(0.63)</w:t>
            </w:r>
          </w:p>
        </w:tc>
        <w:tc>
          <w:tcPr>
            <w:tcW w:w="1134" w:type="dxa"/>
          </w:tcPr>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(0.11)</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-0.117*</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(1.75)</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-0.280*</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(1.81)</w:t>
            </w:r>
          </w:p>
        </w:tc>
        <w:tc>
          <w:tcPr>
            <w:tcW w:w="1134" w:type="dxa"/>
          </w:tcPr>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0.003</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(0.08)</w:t>
            </w:r>
          </w:p>
        </w:tc>
      </w:tr>
      <w:tr w:rsidR="00F17F8F" w:rsidRPr="00A417A4" w:rsidTr="00857389">
        <w:tc>
          <w:tcPr>
            <w:tcW w:w="1384" w:type="dxa"/>
          </w:tcPr>
          <w:p w:rsidR="00F17F8F" w:rsidRPr="00A417A4" w:rsidRDefault="00F17F8F" w:rsidP="00857389">
            <w:pPr>
              <w:spacing w:after="0" w:line="240" w:lineRule="auto"/>
              <w:contextualSpacing/>
              <w:jc w:val="both"/>
              <w:rPr>
                <w:rFonts w:asciiTheme="majorBidi" w:hAnsiTheme="majorBidi" w:cstheme="majorBidi"/>
                <w:bCs/>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div</m:t>
                    </m:r>
                  </m:e>
                  <m:sub>
                    <m:r>
                      <m:rPr>
                        <m:sty m:val="bi"/>
                      </m:rPr>
                      <w:rPr>
                        <w:rFonts w:ascii="Cambria Math" w:hAnsi="Cambria Math" w:cstheme="majorBidi"/>
                        <w:sz w:val="18"/>
                        <w:szCs w:val="18"/>
                        <w:lang w:val="en-US"/>
                      </w:rPr>
                      <m:t>i</m:t>
                    </m:r>
                  </m:sub>
                </m:sSub>
                <m:r>
                  <w:rPr>
                    <w:rFonts w:ascii="Cambria Math" w:hAnsi="Cambria Math" w:cstheme="majorBidi"/>
                    <w:sz w:val="18"/>
                    <w:szCs w:val="18"/>
                    <w:lang w:val="en-US"/>
                  </w:rPr>
                  <m:t>)</m:t>
                </m:r>
              </m:oMath>
            </m:oMathPara>
          </w:p>
        </w:tc>
        <w:tc>
          <w:tcPr>
            <w:tcW w:w="1134" w:type="dxa"/>
          </w:tcPr>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-0.015</w:t>
            </w:r>
          </w:p>
          <w:p w:rsidR="00F17F8F" w:rsidRPr="00A417A4" w:rsidRDefault="00F17F8F" w:rsidP="00F17F8F">
            <w:pPr>
              <w:spacing w:after="0" w:line="240" w:lineRule="auto"/>
              <w:contextualSpacing/>
              <w:jc w:val="both"/>
              <w:rPr>
                <w:rFonts w:ascii="Times New Roman" w:hAnsi="Times New Roman" w:cs="Times New Roman"/>
                <w:b/>
                <w:sz w:val="20"/>
                <w:szCs w:val="20"/>
                <w:lang w:val="en-US"/>
              </w:rPr>
            </w:pPr>
            <w:r w:rsidRPr="00A417A4">
              <w:rPr>
                <w:rFonts w:ascii="Times New Roman" w:hAnsi="Times New Roman" w:cs="Times New Roman"/>
                <w:sz w:val="20"/>
                <w:szCs w:val="20"/>
                <w:lang w:val="en-US"/>
              </w:rPr>
              <w:t>(0.32)</w:t>
            </w:r>
          </w:p>
        </w:tc>
        <w:tc>
          <w:tcPr>
            <w:tcW w:w="1134" w:type="dxa"/>
          </w:tcPr>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0.713</w:t>
            </w:r>
          </w:p>
          <w:p w:rsidR="00F17F8F" w:rsidRPr="00A417A4" w:rsidRDefault="00F17F8F" w:rsidP="00F17F8F">
            <w:pPr>
              <w:spacing w:after="0" w:line="240" w:lineRule="auto"/>
              <w:contextualSpacing/>
              <w:jc w:val="both"/>
              <w:rPr>
                <w:rFonts w:ascii="Times New Roman" w:hAnsi="Times New Roman" w:cs="Times New Roman"/>
                <w:sz w:val="20"/>
                <w:szCs w:val="20"/>
                <w:lang w:val="en-US"/>
              </w:rPr>
            </w:pPr>
            <w:r w:rsidRPr="00A417A4">
              <w:rPr>
                <w:rFonts w:ascii="Times New Roman" w:hAnsi="Times New Roman" w:cs="Times New Roman"/>
                <w:sz w:val="20"/>
                <w:szCs w:val="20"/>
                <w:lang w:val="en-US"/>
              </w:rPr>
              <w:t>(0.33)</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-0.173***</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(12.44)</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-0.375***</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(3.67)</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-0.241**</w:t>
            </w:r>
          </w:p>
          <w:p w:rsidR="00F17F8F" w:rsidRPr="00A417A4" w:rsidRDefault="00F17F8F"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(2.65)</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-0.078*</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(1.77)</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-0.599***</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(3.39)</w:t>
            </w:r>
          </w:p>
        </w:tc>
        <w:tc>
          <w:tcPr>
            <w:tcW w:w="1134" w:type="dxa"/>
          </w:tcPr>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-0.474***</w:t>
            </w:r>
          </w:p>
          <w:p w:rsidR="00F17F8F" w:rsidRPr="00A417A4" w:rsidRDefault="00F17F8F" w:rsidP="00857389">
            <w:pPr>
              <w:spacing w:after="0"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(3.81)</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r w:rsidRPr="00A417A4">
              <w:rPr>
                <w:rFonts w:asciiTheme="majorBidi" w:hAnsiTheme="majorBidi" w:cstheme="majorBidi"/>
                <w:b/>
                <w:bCs/>
                <w:sz w:val="18"/>
                <w:szCs w:val="18"/>
                <w:lang w:val="en-US"/>
              </w:rPr>
              <w:t>Observations</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83</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9</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68</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24</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44</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48</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15</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77</w:t>
            </w:r>
          </w:p>
        </w:tc>
      </w:tr>
      <w:tr w:rsidR="00857389" w:rsidRPr="00A417A4" w:rsidTr="00857389">
        <w:tc>
          <w:tcPr>
            <w:tcW w:w="1384" w:type="dxa"/>
          </w:tcPr>
          <w:p w:rsidR="00857389" w:rsidRPr="00A417A4" w:rsidRDefault="00857389" w:rsidP="00857389">
            <w:pPr>
              <w:spacing w:after="0" w:line="240" w:lineRule="auto"/>
              <w:contextualSpacing/>
              <w:jc w:val="both"/>
              <w:rPr>
                <w:rFonts w:asciiTheme="majorBidi" w:hAnsiTheme="majorBidi" w:cstheme="majorBidi"/>
                <w:b/>
                <w:bCs/>
                <w:sz w:val="18"/>
                <w:szCs w:val="18"/>
                <w:lang w:val="en-US"/>
              </w:rPr>
            </w:pPr>
            <w:r w:rsidRPr="00A417A4">
              <w:rPr>
                <w:rFonts w:asciiTheme="majorBidi" w:hAnsiTheme="majorBidi" w:cstheme="majorBidi"/>
                <w:b/>
                <w:bCs/>
                <w:sz w:val="18"/>
                <w:szCs w:val="18"/>
                <w:lang w:val="en-US"/>
              </w:rPr>
              <w:t>F-test (p-value)</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(0.000)</w:t>
            </w:r>
          </w:p>
        </w:tc>
      </w:tr>
      <w:tr w:rsidR="00857389" w:rsidRPr="00A417A4" w:rsidTr="00857389">
        <w:tc>
          <w:tcPr>
            <w:tcW w:w="1384" w:type="dxa"/>
          </w:tcPr>
          <w:p w:rsidR="00857389" w:rsidRPr="00A417A4" w:rsidRDefault="00A417A4" w:rsidP="00857389">
            <w:pPr>
              <w:spacing w:after="0" w:line="240" w:lineRule="auto"/>
              <w:contextualSpacing/>
              <w:jc w:val="both"/>
              <w:rPr>
                <w:rFonts w:asciiTheme="majorBidi" w:hAnsiTheme="majorBidi" w:cstheme="majorBidi"/>
                <w:b/>
                <w:bCs/>
                <w:sz w:val="18"/>
                <w:szCs w:val="18"/>
                <w:lang w:val="en-US"/>
              </w:rPr>
            </w:pPr>
            <m:oMathPara>
              <m:oMathParaPr>
                <m:jc m:val="center"/>
              </m:oMathParaPr>
              <m:oMath>
                <m:sSup>
                  <m:sSupPr>
                    <m:ctrlPr>
                      <w:rPr>
                        <w:rFonts w:ascii="Cambria Math" w:hAnsi="Cambria Math" w:cstheme="majorBidi"/>
                        <w:i/>
                        <w:sz w:val="18"/>
                        <w:szCs w:val="18"/>
                        <w:lang w:val="en-US"/>
                      </w:rPr>
                    </m:ctrlPr>
                  </m:sSupPr>
                  <m:e>
                    <m:r>
                      <m:rPr>
                        <m:sty m:val="bi"/>
                      </m:rPr>
                      <w:rPr>
                        <w:rFonts w:ascii="Cambria Math" w:hAnsi="Cambria Math" w:cstheme="majorBidi"/>
                        <w:sz w:val="18"/>
                        <w:szCs w:val="18"/>
                        <w:lang w:val="en-US"/>
                      </w:rPr>
                      <m:t>R</m:t>
                    </m:r>
                  </m:e>
                  <m:sup>
                    <m:r>
                      <m:rPr>
                        <m:sty m:val="bi"/>
                      </m:rPr>
                      <w:rPr>
                        <w:rFonts w:ascii="Cambria Math" w:hAnsi="Cambria Math" w:cstheme="majorBidi"/>
                        <w:sz w:val="18"/>
                        <w:szCs w:val="18"/>
                        <w:lang w:val="en-US"/>
                      </w:rPr>
                      <m:t>2</m:t>
                    </m:r>
                  </m:sup>
                </m:sSup>
              </m:oMath>
            </m:oMathPara>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0.15</w:t>
            </w:r>
          </w:p>
        </w:tc>
        <w:tc>
          <w:tcPr>
            <w:tcW w:w="1134" w:type="dxa"/>
          </w:tcPr>
          <w:p w:rsidR="00857389" w:rsidRPr="00A417A4" w:rsidRDefault="00AF53EC"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0.93</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0.60</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0.85</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0.84</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0.46</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0.74</w:t>
            </w:r>
          </w:p>
        </w:tc>
        <w:tc>
          <w:tcPr>
            <w:tcW w:w="1134" w:type="dxa"/>
          </w:tcPr>
          <w:p w:rsidR="00857389" w:rsidRPr="00A417A4" w:rsidRDefault="00857389" w:rsidP="00857389">
            <w:pPr>
              <w:spacing w:after="0" w:line="240" w:lineRule="auto"/>
              <w:contextualSpacing/>
              <w:jc w:val="both"/>
              <w:rPr>
                <w:rFonts w:asciiTheme="majorBidi" w:hAnsiTheme="majorBidi" w:cstheme="majorBidi"/>
                <w:sz w:val="18"/>
                <w:szCs w:val="18"/>
                <w:lang w:val="en-US"/>
              </w:rPr>
            </w:pPr>
            <w:r w:rsidRPr="00A417A4">
              <w:rPr>
                <w:rFonts w:asciiTheme="majorBidi" w:hAnsiTheme="majorBidi" w:cstheme="majorBidi"/>
                <w:sz w:val="18"/>
                <w:szCs w:val="18"/>
                <w:lang w:val="en-US"/>
              </w:rPr>
              <w:t>0.58</w:t>
            </w:r>
          </w:p>
        </w:tc>
      </w:tr>
    </w:tbl>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b/>
          <w:bCs/>
          <w:sz w:val="18"/>
          <w:szCs w:val="18"/>
          <w:lang w:val="en-US"/>
        </w:rPr>
        <w:t>Notes</w:t>
      </w:r>
      <w:r w:rsidRPr="00A417A4">
        <w:rPr>
          <w:rFonts w:asciiTheme="majorBidi" w:hAnsiTheme="majorBidi" w:cstheme="majorBidi"/>
          <w:sz w:val="18"/>
          <w:szCs w:val="18"/>
          <w:lang w:val="en-US"/>
        </w:rPr>
        <w:t xml:space="preserve">: </w:t>
      </w:r>
      <m:oMath>
        <m:r>
          <m:rPr>
            <m:sty m:val="p"/>
          </m:rPr>
          <w:rPr>
            <w:rFonts w:ascii="Cambria Math" w:hAnsi="Cambria Math" w:cstheme="majorBidi"/>
            <w:sz w:val="18"/>
            <w:szCs w:val="18"/>
            <w:lang w:val="en-US"/>
          </w:rPr>
          <m:t>ln⁡</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w:rPr>
                <w:rFonts w:ascii="Cambria Math" w:hAnsi="Cambria Math" w:cstheme="majorBidi"/>
                <w:sz w:val="18"/>
                <w:szCs w:val="18"/>
                <w:lang w:val="en-US"/>
              </w:rPr>
              <m:t>y</m:t>
            </m:r>
          </m:e>
          <m:sub>
            <m:r>
              <w:rPr>
                <w:rFonts w:ascii="Cambria Math" w:hAnsi="Cambria Math" w:cstheme="majorBidi"/>
                <w:sz w:val="18"/>
                <w:szCs w:val="18"/>
                <w:lang w:val="en-US"/>
              </w:rPr>
              <m:t>i</m:t>
            </m:r>
          </m:sub>
        </m:sSub>
        <m:r>
          <w:rPr>
            <w:rFonts w:ascii="Cambria Math" w:hAnsi="Cambria Math" w:cstheme="majorBidi"/>
            <w:sz w:val="18"/>
            <w:szCs w:val="18"/>
            <w:lang w:val="en-US"/>
          </w:rPr>
          <m:t>)</m:t>
        </m:r>
      </m:oMath>
      <w:r w:rsidRPr="00A417A4">
        <w:rPr>
          <w:rFonts w:asciiTheme="majorBidi" w:hAnsiTheme="majorBidi" w:cstheme="majorBidi"/>
          <w:sz w:val="18"/>
          <w:szCs w:val="18"/>
          <w:lang w:val="en-US"/>
        </w:rPr>
        <w:t xml:space="preserve"> is the threshold variable. We follow </w:t>
      </w:r>
      <w:proofErr w:type="spellStart"/>
      <w:r w:rsidRPr="00A417A4">
        <w:rPr>
          <w:rFonts w:asciiTheme="majorBidi" w:hAnsiTheme="majorBidi" w:cstheme="majorBidi"/>
          <w:sz w:val="18"/>
          <w:szCs w:val="18"/>
          <w:lang w:val="en-US"/>
        </w:rPr>
        <w:t>Furouka</w:t>
      </w:r>
      <w:proofErr w:type="spellEnd"/>
      <w:r w:rsidRPr="00A417A4">
        <w:rPr>
          <w:rFonts w:asciiTheme="majorBidi" w:hAnsiTheme="majorBidi" w:cstheme="majorBidi"/>
          <w:sz w:val="18"/>
          <w:szCs w:val="18"/>
          <w:lang w:val="en-US"/>
        </w:rPr>
        <w:t xml:space="preserve"> (2009, 2013) to show threshold regression (estimated using OLS) results from different years (1960, 1980, 2000 and 2014) across the entire time span for our panel data,  since the Hansen (2000)’s threshold method applies to only cross-section model. The results from other years are not qualitatively different. The numbers in parentheses are absolute </w:t>
      </w:r>
      <w:r w:rsidRPr="00A417A4">
        <w:rPr>
          <w:rFonts w:asciiTheme="majorBidi" w:hAnsiTheme="majorBidi" w:cstheme="majorBidi"/>
          <w:i/>
          <w:iCs/>
          <w:sz w:val="18"/>
          <w:szCs w:val="18"/>
          <w:lang w:val="en-US"/>
        </w:rPr>
        <w:t>t</w:t>
      </w:r>
      <w:r w:rsidRPr="00A417A4">
        <w:rPr>
          <w:rFonts w:asciiTheme="majorBidi" w:hAnsiTheme="majorBidi" w:cstheme="majorBidi"/>
          <w:sz w:val="18"/>
          <w:szCs w:val="18"/>
          <w:lang w:val="en-US"/>
        </w:rPr>
        <w:t>-ratios based on standard errors robust to serial correlation, heteroscedasticity and within variation. Constants are included in the regressions but not reported. ***, ** and * denote significance at the 1%, 5% and 10% levels, respectively.</w:t>
      </w:r>
    </w:p>
    <w:p w:rsidR="005821A1" w:rsidRPr="00A417A4" w:rsidRDefault="005821A1" w:rsidP="00857389">
      <w:pPr>
        <w:spacing w:line="240" w:lineRule="auto"/>
        <w:contextualSpacing/>
        <w:jc w:val="both"/>
        <w:rPr>
          <w:rFonts w:asciiTheme="majorBidi" w:hAnsiTheme="majorBidi" w:cstheme="majorBidi"/>
          <w:sz w:val="18"/>
          <w:szCs w:val="18"/>
          <w:lang w:val="en-US"/>
        </w:rPr>
      </w:pPr>
    </w:p>
    <w:p w:rsidR="005821A1" w:rsidRPr="00A417A4" w:rsidRDefault="005821A1" w:rsidP="00857389">
      <w:pPr>
        <w:spacing w:line="240" w:lineRule="auto"/>
        <w:contextualSpacing/>
        <w:jc w:val="both"/>
        <w:rPr>
          <w:rFonts w:asciiTheme="majorBidi" w:hAnsiTheme="majorBidi" w:cstheme="majorBidi"/>
          <w:sz w:val="18"/>
          <w:szCs w:val="18"/>
          <w:lang w:val="en-US"/>
        </w:rPr>
      </w:pPr>
    </w:p>
    <w:p w:rsidR="005821A1" w:rsidRPr="00A417A4" w:rsidRDefault="005821A1" w:rsidP="00857389">
      <w:pPr>
        <w:spacing w:line="240" w:lineRule="auto"/>
        <w:contextualSpacing/>
        <w:jc w:val="both"/>
        <w:rPr>
          <w:rFonts w:asciiTheme="majorBidi" w:hAnsiTheme="majorBidi" w:cstheme="majorBidi"/>
          <w:sz w:val="18"/>
          <w:szCs w:val="18"/>
          <w:lang w:val="en-US"/>
        </w:rPr>
      </w:pPr>
    </w:p>
    <w:p w:rsidR="005821A1" w:rsidRPr="00A417A4" w:rsidRDefault="005821A1" w:rsidP="00857389">
      <w:pPr>
        <w:spacing w:line="240" w:lineRule="auto"/>
        <w:contextualSpacing/>
        <w:jc w:val="both"/>
        <w:rPr>
          <w:rFonts w:asciiTheme="majorBidi" w:hAnsiTheme="majorBidi" w:cstheme="majorBidi"/>
          <w:sz w:val="18"/>
          <w:szCs w:val="18"/>
          <w:lang w:val="en-US"/>
        </w:rPr>
      </w:pPr>
    </w:p>
    <w:p w:rsidR="00857389" w:rsidRPr="00A417A4" w:rsidRDefault="00857389" w:rsidP="00857389">
      <w:pPr>
        <w:spacing w:line="240" w:lineRule="auto"/>
        <w:contextualSpacing/>
        <w:jc w:val="both"/>
        <w:rPr>
          <w:rFonts w:asciiTheme="majorBidi" w:hAnsiTheme="majorBidi" w:cstheme="majorBidi"/>
          <w:sz w:val="18"/>
          <w:szCs w:val="18"/>
          <w:lang w:val="en-US"/>
        </w:rPr>
      </w:pPr>
    </w:p>
    <w:p w:rsidR="00857389" w:rsidRPr="00A417A4" w:rsidRDefault="00857389" w:rsidP="00BF749E">
      <w:pPr>
        <w:spacing w:line="240" w:lineRule="auto"/>
        <w:contextualSpacing/>
        <w:jc w:val="both"/>
        <w:rPr>
          <w:rFonts w:asciiTheme="majorBidi" w:hAnsiTheme="majorBidi" w:cstheme="majorBidi"/>
          <w:b/>
          <w:sz w:val="18"/>
          <w:szCs w:val="18"/>
          <w:lang w:val="en-US"/>
        </w:rPr>
      </w:pPr>
      <w:r w:rsidRPr="00A417A4">
        <w:rPr>
          <w:rFonts w:asciiTheme="majorBidi" w:hAnsiTheme="majorBidi" w:cstheme="majorBidi"/>
          <w:b/>
          <w:sz w:val="18"/>
          <w:szCs w:val="18"/>
          <w:lang w:val="en-US"/>
        </w:rPr>
        <w:t>Table</w:t>
      </w:r>
      <w:r w:rsidR="00BF749E" w:rsidRPr="00A417A4">
        <w:rPr>
          <w:rFonts w:asciiTheme="majorBidi" w:hAnsiTheme="majorBidi" w:cstheme="majorBidi"/>
          <w:b/>
          <w:sz w:val="18"/>
          <w:szCs w:val="18"/>
          <w:lang w:val="en-US"/>
        </w:rPr>
        <w:t xml:space="preserve"> 3A</w:t>
      </w:r>
      <w:r w:rsidRPr="00A417A4">
        <w:rPr>
          <w:rFonts w:asciiTheme="majorBidi" w:hAnsiTheme="majorBidi" w:cstheme="majorBidi"/>
          <w:b/>
          <w:sz w:val="18"/>
          <w:szCs w:val="18"/>
          <w:lang w:val="en-US"/>
        </w:rPr>
        <w:t xml:space="preserve">: Panel </w:t>
      </w:r>
      <w:proofErr w:type="spellStart"/>
      <w:r w:rsidRPr="00A417A4">
        <w:rPr>
          <w:rFonts w:asciiTheme="majorBidi" w:hAnsiTheme="majorBidi" w:cstheme="majorBidi"/>
          <w:b/>
          <w:sz w:val="18"/>
          <w:szCs w:val="18"/>
          <w:lang w:val="en-US"/>
        </w:rPr>
        <w:t>Cointegration</w:t>
      </w:r>
      <w:proofErr w:type="spellEnd"/>
      <w:r w:rsidRPr="00A417A4">
        <w:rPr>
          <w:rFonts w:asciiTheme="majorBidi" w:hAnsiTheme="majorBidi" w:cstheme="majorBidi"/>
          <w:b/>
          <w:sz w:val="18"/>
          <w:szCs w:val="18"/>
          <w:lang w:val="en-US"/>
        </w:rPr>
        <w:t xml:space="preserve"> Test and the Long-run Equilibrium</w:t>
      </w:r>
    </w:p>
    <w:p w:rsidR="00857389" w:rsidRPr="00A417A4" w:rsidRDefault="00857389" w:rsidP="00857389">
      <w:pPr>
        <w:spacing w:line="240" w:lineRule="auto"/>
        <w:contextualSpacing/>
        <w:jc w:val="both"/>
        <w:rPr>
          <w:rFonts w:asciiTheme="majorBidi" w:hAnsiTheme="majorBidi" w:cstheme="majorBidi"/>
          <w:sz w:val="18"/>
          <w:szCs w:val="18"/>
          <w:lang w:val="en-US"/>
        </w:rPr>
      </w:pPr>
    </w:p>
    <w:tbl>
      <w:tblPr>
        <w:tblW w:w="0" w:type="auto"/>
        <w:tblLook w:val="06A0" w:firstRow="1" w:lastRow="0" w:firstColumn="1" w:lastColumn="0" w:noHBand="1" w:noVBand="1"/>
      </w:tblPr>
      <w:tblGrid>
        <w:gridCol w:w="1476"/>
        <w:gridCol w:w="1480"/>
        <w:gridCol w:w="1489"/>
        <w:gridCol w:w="1537"/>
        <w:gridCol w:w="1563"/>
        <w:gridCol w:w="1481"/>
      </w:tblGrid>
      <w:tr w:rsidR="00857389" w:rsidRPr="00A417A4" w:rsidTr="00857389">
        <w:tc>
          <w:tcPr>
            <w:tcW w:w="4980" w:type="dxa"/>
            <w:gridSpan w:val="3"/>
          </w:tcPr>
          <w:p w:rsidR="00857389" w:rsidRPr="00A417A4" w:rsidRDefault="00857389" w:rsidP="00857389">
            <w:pPr>
              <w:spacing w:line="240" w:lineRule="auto"/>
              <w:contextualSpacing/>
              <w:jc w:val="center"/>
              <w:rPr>
                <w:rFonts w:asciiTheme="majorBidi" w:hAnsiTheme="majorBidi" w:cstheme="majorBidi"/>
                <w:sz w:val="18"/>
                <w:szCs w:val="18"/>
                <w:lang w:val="en-US"/>
              </w:rPr>
            </w:pPr>
            <w:proofErr w:type="spellStart"/>
            <w:r w:rsidRPr="00A417A4">
              <w:rPr>
                <w:rFonts w:asciiTheme="majorBidi" w:hAnsiTheme="majorBidi" w:cstheme="majorBidi"/>
                <w:sz w:val="18"/>
                <w:szCs w:val="18"/>
                <w:lang w:val="en-US"/>
              </w:rPr>
              <w:t>Pedroni</w:t>
            </w:r>
            <w:proofErr w:type="spellEnd"/>
            <w:r w:rsidRPr="00A417A4">
              <w:rPr>
                <w:rFonts w:asciiTheme="majorBidi" w:hAnsiTheme="majorBidi" w:cstheme="majorBidi"/>
                <w:sz w:val="18"/>
                <w:szCs w:val="18"/>
                <w:lang w:val="en-US"/>
              </w:rPr>
              <w:t xml:space="preserve"> (1999)’s Panel </w:t>
            </w:r>
            <w:proofErr w:type="spellStart"/>
            <w:r w:rsidRPr="00A417A4">
              <w:rPr>
                <w:rFonts w:asciiTheme="majorBidi" w:hAnsiTheme="majorBidi" w:cstheme="majorBidi"/>
                <w:sz w:val="18"/>
                <w:szCs w:val="18"/>
                <w:lang w:val="en-US"/>
              </w:rPr>
              <w:t>Cointegration</w:t>
            </w:r>
            <w:proofErr w:type="spellEnd"/>
            <w:r w:rsidRPr="00A417A4">
              <w:rPr>
                <w:rFonts w:asciiTheme="majorBidi" w:hAnsiTheme="majorBidi" w:cstheme="majorBidi"/>
                <w:sz w:val="18"/>
                <w:szCs w:val="18"/>
                <w:lang w:val="en-US"/>
              </w:rPr>
              <w:t xml:space="preserve"> Test</w:t>
            </w:r>
          </w:p>
        </w:tc>
        <w:tc>
          <w:tcPr>
            <w:tcW w:w="4982" w:type="dxa"/>
            <w:gridSpan w:val="3"/>
          </w:tcPr>
          <w:p w:rsidR="00857389" w:rsidRPr="00A417A4" w:rsidRDefault="00857389" w:rsidP="00857389">
            <w:pPr>
              <w:spacing w:line="240" w:lineRule="auto"/>
              <w:contextualSpacing/>
              <w:jc w:val="center"/>
              <w:rPr>
                <w:rFonts w:asciiTheme="majorBidi" w:hAnsiTheme="majorBidi" w:cstheme="majorBidi"/>
                <w:sz w:val="18"/>
                <w:szCs w:val="18"/>
                <w:lang w:val="en-US"/>
              </w:rPr>
            </w:pPr>
            <w:proofErr w:type="spellStart"/>
            <w:r w:rsidRPr="00A417A4">
              <w:rPr>
                <w:rFonts w:asciiTheme="majorBidi" w:hAnsiTheme="majorBidi" w:cstheme="majorBidi"/>
                <w:sz w:val="18"/>
                <w:szCs w:val="18"/>
                <w:lang w:val="en-US"/>
              </w:rPr>
              <w:t>Pedroni’s</w:t>
            </w:r>
            <w:proofErr w:type="spellEnd"/>
            <w:r w:rsidRPr="00A417A4">
              <w:rPr>
                <w:rFonts w:asciiTheme="majorBidi" w:hAnsiTheme="majorBidi" w:cstheme="majorBidi"/>
                <w:sz w:val="18"/>
                <w:szCs w:val="18"/>
                <w:lang w:val="en-US"/>
              </w:rPr>
              <w:t xml:space="preserve"> PDOLS Estimates</w:t>
            </w:r>
          </w:p>
        </w:tc>
      </w:tr>
      <w:tr w:rsidR="00857389" w:rsidRPr="00A417A4" w:rsidTr="00857389">
        <w:tc>
          <w:tcPr>
            <w:tcW w:w="1660" w:type="dxa"/>
          </w:tcPr>
          <w:p w:rsidR="00857389" w:rsidRPr="00A417A4" w:rsidRDefault="00857389" w:rsidP="00857389">
            <w:pPr>
              <w:spacing w:line="240" w:lineRule="auto"/>
              <w:contextualSpacing/>
              <w:jc w:val="center"/>
              <w:rPr>
                <w:rFonts w:asciiTheme="majorBidi" w:hAnsiTheme="majorBidi" w:cstheme="majorBidi"/>
                <w:b/>
                <w:sz w:val="18"/>
                <w:szCs w:val="18"/>
                <w:lang w:val="en-US"/>
              </w:rPr>
            </w:pPr>
            <w:r w:rsidRPr="00A417A4">
              <w:rPr>
                <w:rFonts w:asciiTheme="majorBidi" w:hAnsiTheme="majorBidi" w:cstheme="majorBidi"/>
                <w:b/>
                <w:sz w:val="18"/>
                <w:szCs w:val="18"/>
                <w:lang w:val="en-US"/>
              </w:rPr>
              <w:t>(1)</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(2)</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(3)</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(4)</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(5)</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(6)</w:t>
            </w:r>
          </w:p>
        </w:tc>
      </w:tr>
      <w:tr w:rsidR="00857389" w:rsidRPr="00A417A4" w:rsidTr="00857389">
        <w:tc>
          <w:tcPr>
            <w:tcW w:w="1660" w:type="dxa"/>
          </w:tcPr>
          <w:p w:rsidR="00857389" w:rsidRPr="00A417A4" w:rsidRDefault="00857389" w:rsidP="00857389">
            <w:pPr>
              <w:spacing w:line="240" w:lineRule="auto"/>
              <w:contextualSpacing/>
              <w:jc w:val="center"/>
              <w:rPr>
                <w:rFonts w:asciiTheme="majorBidi" w:hAnsiTheme="majorBidi" w:cstheme="majorBidi"/>
                <w:b/>
                <w:sz w:val="18"/>
                <w:szCs w:val="18"/>
                <w:lang w:val="en-US"/>
              </w:rPr>
            </w:pPr>
            <w:r w:rsidRPr="00A417A4">
              <w:rPr>
                <w:rFonts w:asciiTheme="majorBidi" w:hAnsiTheme="majorBidi" w:cstheme="majorBidi"/>
                <w:b/>
                <w:sz w:val="18"/>
                <w:szCs w:val="18"/>
                <w:lang w:val="en-US"/>
              </w:rPr>
              <w:t>Test Stats</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Panel</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Group</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Variables</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Coefficients</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t-stat</w:t>
            </w:r>
          </w:p>
        </w:tc>
      </w:tr>
      <w:tr w:rsidR="00857389" w:rsidRPr="00A417A4" w:rsidTr="00857389">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v</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-2.9</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n/a</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m:oMathPara>
              <m:oMath>
                <m:r>
                  <m:rPr>
                    <m:sty m:val="b"/>
                  </m:rPr>
                  <w:rPr>
                    <w:rFonts w:ascii="Cambria Math" w:hAnsi="Cambria Math" w:cstheme="majorBidi"/>
                    <w:sz w:val="18"/>
                    <w:szCs w:val="18"/>
                    <w:lang w:val="en-US"/>
                  </w:rPr>
                  <m:t>ln</m:t>
                </m:r>
                <m:r>
                  <w:rPr>
                    <w:rFonts w:ascii="Cambria Math" w:hAnsi="Cambria Math" w:cstheme="majorBidi"/>
                    <w:sz w:val="18"/>
                    <w:szCs w:val="18"/>
                    <w:lang w:val="en-US"/>
                  </w:rPr>
                  <m:t>(</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m</m:t>
                    </m:r>
                  </m:e>
                  <m:sub>
                    <m:r>
                      <m:rPr>
                        <m:sty m:val="bi"/>
                      </m:rPr>
                      <w:rPr>
                        <w:rFonts w:ascii="Cambria Math" w:hAnsi="Cambria Math" w:cstheme="majorBidi"/>
                        <w:sz w:val="18"/>
                        <w:szCs w:val="18"/>
                        <w:lang w:val="en-US"/>
                      </w:rPr>
                      <m:t>i</m:t>
                    </m:r>
                  </m:sub>
                  <m:sup>
                    <m:r>
                      <m:rPr>
                        <m:sty m:val="bi"/>
                      </m:rPr>
                      <w:rPr>
                        <w:rFonts w:ascii="Cambria Math" w:hAnsi="Cambria Math" w:cstheme="majorBidi"/>
                        <w:sz w:val="18"/>
                        <w:szCs w:val="18"/>
                        <w:lang w:val="en-US"/>
                      </w:rPr>
                      <m:t>0</m:t>
                    </m:r>
                  </m:sup>
                </m:sSubSup>
                <m:r>
                  <w:rPr>
                    <w:rFonts w:ascii="Cambria Math" w:hAnsi="Cambria Math" w:cstheme="majorBidi"/>
                    <w:sz w:val="18"/>
                    <w:szCs w:val="18"/>
                    <w:lang w:val="en-US"/>
                  </w:rPr>
                  <m:t>)</m:t>
                </m:r>
              </m:oMath>
            </m:oMathPara>
          </w:p>
        </w:tc>
        <w:tc>
          <w:tcPr>
            <w:tcW w:w="1661" w:type="dxa"/>
          </w:tcPr>
          <w:p w:rsidR="00857389" w:rsidRPr="00A417A4" w:rsidRDefault="00857389" w:rsidP="00857389">
            <w:pPr>
              <w:spacing w:line="240" w:lineRule="auto"/>
              <w:contextualSpacing/>
              <w:jc w:val="center"/>
              <w:rPr>
                <w:rFonts w:asciiTheme="majorBidi" w:hAnsiTheme="majorBidi" w:cstheme="majorBidi"/>
                <w:b/>
                <w:sz w:val="18"/>
                <w:szCs w:val="18"/>
                <w:lang w:val="en-US"/>
              </w:rPr>
            </w:pPr>
            <w:r w:rsidRPr="00A417A4">
              <w:rPr>
                <w:rFonts w:asciiTheme="majorBidi" w:hAnsiTheme="majorBidi" w:cstheme="majorBidi"/>
                <w:b/>
                <w:sz w:val="18"/>
                <w:szCs w:val="18"/>
                <w:lang w:val="en-US"/>
              </w:rPr>
              <w:t>0.089***</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4.898</w:t>
            </w:r>
          </w:p>
        </w:tc>
      </w:tr>
      <w:tr w:rsidR="00857389" w:rsidRPr="00A417A4" w:rsidTr="00857389">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m:oMathPara>
              <m:oMathParaPr>
                <m:jc m:val="center"/>
              </m:oMathParaPr>
              <m:oMath>
                <m:r>
                  <m:rPr>
                    <m:sty m:val="bi"/>
                  </m:rPr>
                  <w:rPr>
                    <w:rFonts w:ascii="Cambria Math" w:hAnsi="Cambria Math" w:cstheme="majorBidi"/>
                    <w:sz w:val="18"/>
                    <w:szCs w:val="18"/>
                    <w:lang w:val="en-US"/>
                  </w:rPr>
                  <m:t>ρ</m:t>
                </m:r>
              </m:oMath>
            </m:oMathPara>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5.122</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7.051</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e</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a</m:t>
                    </m:r>
                  </m:e>
                  <m:sub>
                    <m:r>
                      <m:rPr>
                        <m:sty m:val="bi"/>
                      </m:rPr>
                      <w:rPr>
                        <w:rFonts w:ascii="Cambria Math" w:hAnsi="Cambria Math" w:cstheme="majorBidi"/>
                        <w:sz w:val="18"/>
                        <w:szCs w:val="18"/>
                        <w:lang w:val="en-US"/>
                      </w:rPr>
                      <m:t>i</m:t>
                    </m:r>
                  </m:sub>
                  <m:sup>
                    <m:r>
                      <m:rPr>
                        <m:sty m:val="bi"/>
                      </m:rPr>
                      <w:rPr>
                        <w:rFonts w:ascii="Cambria Math" w:hAnsi="Cambria Math" w:cstheme="majorBidi"/>
                        <w:sz w:val="18"/>
                        <w:szCs w:val="18"/>
                        <w:lang w:val="en-US"/>
                      </w:rPr>
                      <m:t>f</m:t>
                    </m:r>
                  </m:sup>
                </m:sSubSup>
                <m:r>
                  <w:rPr>
                    <w:rFonts w:ascii="Cambria Math" w:hAnsi="Cambria Math" w:cstheme="majorBidi"/>
                    <w:sz w:val="18"/>
                    <w:szCs w:val="18"/>
                    <w:lang w:val="en-US"/>
                  </w:rPr>
                  <m:t>)</m:t>
                </m:r>
              </m:oMath>
            </m:oMathPara>
          </w:p>
        </w:tc>
        <w:tc>
          <w:tcPr>
            <w:tcW w:w="1661" w:type="dxa"/>
          </w:tcPr>
          <w:p w:rsidR="00857389" w:rsidRPr="00A417A4" w:rsidRDefault="00857389" w:rsidP="00857389">
            <w:pPr>
              <w:spacing w:line="240" w:lineRule="auto"/>
              <w:contextualSpacing/>
              <w:jc w:val="center"/>
              <w:rPr>
                <w:rFonts w:asciiTheme="majorBidi" w:hAnsiTheme="majorBidi" w:cstheme="majorBidi"/>
                <w:b/>
                <w:sz w:val="18"/>
                <w:szCs w:val="18"/>
                <w:lang w:val="en-US"/>
              </w:rPr>
            </w:pPr>
            <w:r w:rsidRPr="00A417A4">
              <w:rPr>
                <w:rFonts w:asciiTheme="majorBidi" w:hAnsiTheme="majorBidi" w:cstheme="majorBidi"/>
                <w:b/>
                <w:sz w:val="18"/>
                <w:szCs w:val="18"/>
                <w:lang w:val="en-US"/>
              </w:rPr>
              <w:t>-0.034***</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9.001</w:t>
            </w:r>
          </w:p>
        </w:tc>
      </w:tr>
      <w:tr w:rsidR="00857389" w:rsidRPr="00A417A4" w:rsidTr="00857389">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t</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3.819</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4.861</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ur</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b</m:t>
                    </m:r>
                  </m:e>
                  <m:sub>
                    <m:r>
                      <m:rPr>
                        <m:sty m:val="bi"/>
                      </m:rPr>
                      <w:rPr>
                        <w:rFonts w:ascii="Cambria Math" w:hAnsi="Cambria Math" w:cstheme="majorBidi"/>
                        <w:sz w:val="18"/>
                        <w:szCs w:val="18"/>
                        <w:lang w:val="en-US"/>
                      </w:rPr>
                      <m:t>i</m:t>
                    </m:r>
                  </m:sub>
                </m:sSub>
                <m:r>
                  <w:rPr>
                    <w:rFonts w:ascii="Cambria Math" w:hAnsi="Cambria Math" w:cstheme="majorBidi"/>
                    <w:sz w:val="18"/>
                    <w:szCs w:val="18"/>
                    <w:lang w:val="en-US"/>
                  </w:rPr>
                  <m:t>)</m:t>
                </m:r>
              </m:oMath>
            </m:oMathPara>
          </w:p>
        </w:tc>
        <w:tc>
          <w:tcPr>
            <w:tcW w:w="1661" w:type="dxa"/>
          </w:tcPr>
          <w:p w:rsidR="00857389" w:rsidRPr="00A417A4" w:rsidRDefault="00857389" w:rsidP="00857389">
            <w:pPr>
              <w:spacing w:line="240" w:lineRule="auto"/>
              <w:contextualSpacing/>
              <w:jc w:val="center"/>
              <w:rPr>
                <w:rFonts w:asciiTheme="majorBidi" w:hAnsiTheme="majorBidi" w:cstheme="majorBidi"/>
                <w:b/>
                <w:sz w:val="18"/>
                <w:szCs w:val="18"/>
                <w:lang w:val="en-US"/>
              </w:rPr>
            </w:pPr>
            <w:r w:rsidRPr="00A417A4">
              <w:rPr>
                <w:rFonts w:asciiTheme="majorBidi" w:hAnsiTheme="majorBidi" w:cstheme="majorBidi"/>
                <w:b/>
                <w:sz w:val="18"/>
                <w:szCs w:val="18"/>
                <w:lang w:val="en-US"/>
              </w:rPr>
              <w:t>-0.279***</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13.1</w:t>
            </w:r>
          </w:p>
        </w:tc>
      </w:tr>
      <w:tr w:rsidR="00857389" w:rsidRPr="00A417A4" w:rsidTr="00857389">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ADF</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4.283</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4.066</w:t>
            </w: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y</m:t>
                    </m:r>
                  </m:e>
                  <m:sub>
                    <m:r>
                      <m:rPr>
                        <m:sty m:val="bi"/>
                      </m:rPr>
                      <w:rPr>
                        <w:rFonts w:ascii="Cambria Math" w:hAnsi="Cambria Math" w:cstheme="majorBidi"/>
                        <w:sz w:val="18"/>
                        <w:szCs w:val="18"/>
                        <w:lang w:val="en-US"/>
                      </w:rPr>
                      <m:t>i</m:t>
                    </m:r>
                  </m:sub>
                </m:sSub>
                <m:r>
                  <w:rPr>
                    <w:rFonts w:ascii="Cambria Math" w:hAnsi="Cambria Math" w:cstheme="majorBidi"/>
                    <w:sz w:val="18"/>
                    <w:szCs w:val="18"/>
                    <w:lang w:val="en-US"/>
                  </w:rPr>
                  <m:t>)</m:t>
                </m:r>
              </m:oMath>
            </m:oMathPara>
          </w:p>
        </w:tc>
        <w:tc>
          <w:tcPr>
            <w:tcW w:w="1661" w:type="dxa"/>
          </w:tcPr>
          <w:p w:rsidR="00857389" w:rsidRPr="00A417A4" w:rsidRDefault="00857389" w:rsidP="00857389">
            <w:pPr>
              <w:spacing w:line="240" w:lineRule="auto"/>
              <w:contextualSpacing/>
              <w:jc w:val="center"/>
              <w:rPr>
                <w:rFonts w:asciiTheme="majorBidi" w:hAnsiTheme="majorBidi" w:cstheme="majorBidi"/>
                <w:b/>
                <w:sz w:val="18"/>
                <w:szCs w:val="18"/>
                <w:lang w:val="en-US"/>
              </w:rPr>
            </w:pPr>
            <w:r w:rsidRPr="00A417A4">
              <w:rPr>
                <w:rFonts w:asciiTheme="majorBidi" w:hAnsiTheme="majorBidi" w:cstheme="majorBidi"/>
                <w:b/>
                <w:sz w:val="18"/>
                <w:szCs w:val="18"/>
                <w:lang w:val="en-US"/>
              </w:rPr>
              <w:t>-0.310***</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9.29</w:t>
            </w:r>
          </w:p>
        </w:tc>
      </w:tr>
      <w:tr w:rsidR="00857389" w:rsidRPr="00A417A4" w:rsidTr="00857389">
        <w:tc>
          <w:tcPr>
            <w:tcW w:w="1660" w:type="dxa"/>
          </w:tcPr>
          <w:p w:rsidR="00857389" w:rsidRPr="00A417A4" w:rsidRDefault="00857389" w:rsidP="00857389">
            <w:pPr>
              <w:spacing w:line="240" w:lineRule="auto"/>
              <w:contextualSpacing/>
              <w:jc w:val="both"/>
              <w:rPr>
                <w:rFonts w:asciiTheme="majorBidi" w:hAnsiTheme="majorBidi" w:cstheme="majorBidi"/>
                <w:sz w:val="18"/>
                <w:szCs w:val="18"/>
                <w:lang w:val="en-US"/>
              </w:rPr>
            </w:pP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p>
        </w:tc>
        <w:tc>
          <w:tcPr>
            <w:tcW w:w="1660"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div</m:t>
                    </m:r>
                  </m:e>
                  <m:sub>
                    <m:r>
                      <m:rPr>
                        <m:sty m:val="bi"/>
                      </m:rPr>
                      <w:rPr>
                        <w:rFonts w:ascii="Cambria Math" w:hAnsi="Cambria Math" w:cstheme="majorBidi"/>
                        <w:sz w:val="18"/>
                        <w:szCs w:val="18"/>
                        <w:lang w:val="en-US"/>
                      </w:rPr>
                      <m:t>i</m:t>
                    </m:r>
                  </m:sub>
                </m:sSub>
                <m:r>
                  <w:rPr>
                    <w:rFonts w:ascii="Cambria Math" w:hAnsi="Cambria Math" w:cstheme="majorBidi"/>
                    <w:sz w:val="18"/>
                    <w:szCs w:val="18"/>
                    <w:lang w:val="en-US"/>
                  </w:rPr>
                  <m:t>)</m:t>
                </m:r>
              </m:oMath>
            </m:oMathPara>
          </w:p>
        </w:tc>
        <w:tc>
          <w:tcPr>
            <w:tcW w:w="1661" w:type="dxa"/>
          </w:tcPr>
          <w:p w:rsidR="00857389" w:rsidRPr="00A417A4" w:rsidRDefault="00857389" w:rsidP="00857389">
            <w:pPr>
              <w:spacing w:line="240" w:lineRule="auto"/>
              <w:contextualSpacing/>
              <w:jc w:val="center"/>
              <w:rPr>
                <w:rFonts w:asciiTheme="majorBidi" w:hAnsiTheme="majorBidi" w:cstheme="majorBidi"/>
                <w:b/>
                <w:sz w:val="18"/>
                <w:szCs w:val="18"/>
                <w:lang w:val="en-US"/>
              </w:rPr>
            </w:pPr>
            <w:r w:rsidRPr="00A417A4">
              <w:rPr>
                <w:rFonts w:asciiTheme="majorBidi" w:hAnsiTheme="majorBidi" w:cstheme="majorBidi"/>
                <w:b/>
                <w:sz w:val="18"/>
                <w:szCs w:val="18"/>
                <w:lang w:val="en-US"/>
              </w:rPr>
              <w:t>-0.120***</w:t>
            </w:r>
          </w:p>
        </w:tc>
        <w:tc>
          <w:tcPr>
            <w:tcW w:w="1661" w:type="dxa"/>
          </w:tcPr>
          <w:p w:rsidR="00857389" w:rsidRPr="00A417A4" w:rsidRDefault="00857389" w:rsidP="00857389">
            <w:pPr>
              <w:spacing w:line="240" w:lineRule="auto"/>
              <w:contextualSpacing/>
              <w:jc w:val="center"/>
              <w:rPr>
                <w:rFonts w:asciiTheme="majorBidi" w:hAnsiTheme="majorBidi" w:cstheme="majorBidi"/>
                <w:sz w:val="18"/>
                <w:szCs w:val="18"/>
                <w:lang w:val="en-US"/>
              </w:rPr>
            </w:pPr>
            <w:r w:rsidRPr="00A417A4">
              <w:rPr>
                <w:rFonts w:asciiTheme="majorBidi" w:hAnsiTheme="majorBidi" w:cstheme="majorBidi"/>
                <w:sz w:val="18"/>
                <w:szCs w:val="18"/>
                <w:lang w:val="en-US"/>
              </w:rPr>
              <w:t>3.56</w:t>
            </w:r>
          </w:p>
        </w:tc>
      </w:tr>
    </w:tbl>
    <w:p w:rsidR="00857389" w:rsidRPr="00A417A4" w:rsidRDefault="00857389" w:rsidP="00857389">
      <w:pPr>
        <w:spacing w:line="240" w:lineRule="auto"/>
        <w:contextualSpacing/>
        <w:jc w:val="both"/>
        <w:rPr>
          <w:rFonts w:asciiTheme="majorBidi" w:hAnsiTheme="majorBidi" w:cstheme="majorBidi"/>
          <w:sz w:val="18"/>
          <w:szCs w:val="18"/>
          <w:lang w:val="en-US"/>
        </w:rPr>
      </w:pPr>
      <w:r w:rsidRPr="00A417A4">
        <w:rPr>
          <w:rFonts w:asciiTheme="majorBidi" w:hAnsiTheme="majorBidi" w:cstheme="majorBidi"/>
          <w:b/>
          <w:sz w:val="18"/>
          <w:szCs w:val="18"/>
          <w:lang w:val="en-US"/>
        </w:rPr>
        <w:t>Notes:</w:t>
      </w:r>
      <w:r w:rsidRPr="00A417A4">
        <w:rPr>
          <w:rFonts w:asciiTheme="majorBidi" w:hAnsiTheme="majorBidi" w:cstheme="majorBidi"/>
          <w:sz w:val="18"/>
          <w:szCs w:val="18"/>
          <w:lang w:val="en-US"/>
        </w:rPr>
        <w:t xml:space="preserve"> We report all seven statistics of the </w:t>
      </w:r>
      <w:proofErr w:type="spellStart"/>
      <w:r w:rsidRPr="00A417A4">
        <w:rPr>
          <w:rFonts w:asciiTheme="majorBidi" w:hAnsiTheme="majorBidi" w:cstheme="majorBidi"/>
          <w:sz w:val="18"/>
          <w:szCs w:val="18"/>
          <w:lang w:val="en-US"/>
        </w:rPr>
        <w:t>Pedroni</w:t>
      </w:r>
      <w:proofErr w:type="spellEnd"/>
      <w:r w:rsidRPr="00A417A4">
        <w:rPr>
          <w:rFonts w:asciiTheme="majorBidi" w:hAnsiTheme="majorBidi" w:cstheme="majorBidi"/>
          <w:sz w:val="18"/>
          <w:szCs w:val="18"/>
          <w:lang w:val="en-US"/>
        </w:rPr>
        <w:t xml:space="preserve"> (1999) panel </w:t>
      </w:r>
      <w:proofErr w:type="spellStart"/>
      <w:r w:rsidRPr="00A417A4">
        <w:rPr>
          <w:rFonts w:asciiTheme="majorBidi" w:hAnsiTheme="majorBidi" w:cstheme="majorBidi"/>
          <w:sz w:val="18"/>
          <w:szCs w:val="18"/>
          <w:lang w:val="en-US"/>
        </w:rPr>
        <w:t>cointegration</w:t>
      </w:r>
      <w:proofErr w:type="spellEnd"/>
      <w:r w:rsidRPr="00A417A4">
        <w:rPr>
          <w:rFonts w:asciiTheme="majorBidi" w:hAnsiTheme="majorBidi" w:cstheme="majorBidi"/>
          <w:sz w:val="18"/>
          <w:szCs w:val="18"/>
          <w:lang w:val="en-US"/>
        </w:rPr>
        <w:t xml:space="preserve"> test, i.e. panel v, panel </w:t>
      </w:r>
      <m:oMath>
        <m:r>
          <w:rPr>
            <w:rFonts w:ascii="Cambria Math" w:hAnsi="Cambria Math" w:cstheme="majorBidi"/>
            <w:sz w:val="18"/>
            <w:szCs w:val="18"/>
            <w:lang w:val="en-US"/>
          </w:rPr>
          <m:t>ρ</m:t>
        </m:r>
      </m:oMath>
      <w:r w:rsidRPr="00A417A4">
        <w:rPr>
          <w:rFonts w:asciiTheme="majorBidi" w:hAnsiTheme="majorBidi" w:cstheme="majorBidi"/>
          <w:sz w:val="18"/>
          <w:szCs w:val="18"/>
          <w:lang w:val="en-US"/>
        </w:rPr>
        <w:t xml:space="preserve">, group </w:t>
      </w:r>
      <m:oMath>
        <m:r>
          <w:rPr>
            <w:rFonts w:ascii="Cambria Math" w:hAnsi="Cambria Math" w:cstheme="majorBidi"/>
            <w:sz w:val="18"/>
            <w:szCs w:val="18"/>
            <w:lang w:val="en-US"/>
          </w:rPr>
          <m:t>ρ</m:t>
        </m:r>
      </m:oMath>
      <w:r w:rsidRPr="00A417A4">
        <w:rPr>
          <w:rFonts w:asciiTheme="majorBidi" w:hAnsiTheme="majorBidi" w:cstheme="majorBidi"/>
          <w:sz w:val="18"/>
          <w:szCs w:val="18"/>
          <w:lang w:val="en-US"/>
        </w:rPr>
        <w:t xml:space="preserve">, panel t (nonparametric), group t (nonparametric), panel ADF (parametric t) and group ADF (parametric t) in Columns (1) to (3). The null hypothesis is that there’s no panel </w:t>
      </w:r>
      <w:proofErr w:type="spellStart"/>
      <w:r w:rsidRPr="00A417A4">
        <w:rPr>
          <w:rFonts w:asciiTheme="majorBidi" w:hAnsiTheme="majorBidi" w:cstheme="majorBidi"/>
          <w:sz w:val="18"/>
          <w:szCs w:val="18"/>
          <w:lang w:val="en-US"/>
        </w:rPr>
        <w:t>cointegration</w:t>
      </w:r>
      <w:proofErr w:type="spellEnd"/>
      <w:r w:rsidRPr="00A417A4">
        <w:rPr>
          <w:rFonts w:asciiTheme="majorBidi" w:hAnsiTheme="majorBidi" w:cstheme="majorBidi"/>
          <w:sz w:val="18"/>
          <w:szCs w:val="18"/>
          <w:lang w:val="en-US"/>
        </w:rPr>
        <w:t xml:space="preserve">. Columns (4) to (6) report the </w:t>
      </w:r>
      <w:proofErr w:type="spellStart"/>
      <w:r w:rsidRPr="00A417A4">
        <w:rPr>
          <w:rFonts w:asciiTheme="majorBidi" w:hAnsiTheme="majorBidi" w:cstheme="majorBidi"/>
          <w:sz w:val="18"/>
          <w:szCs w:val="18"/>
          <w:lang w:val="en-US"/>
        </w:rPr>
        <w:t>Pedroni’s</w:t>
      </w:r>
      <w:proofErr w:type="spellEnd"/>
      <w:r w:rsidRPr="00A417A4">
        <w:rPr>
          <w:rFonts w:asciiTheme="majorBidi" w:hAnsiTheme="majorBidi" w:cstheme="majorBidi"/>
          <w:sz w:val="18"/>
          <w:szCs w:val="18"/>
          <w:lang w:val="en-US"/>
        </w:rPr>
        <w:t xml:space="preserve"> PDOLS estimates addressing panel </w:t>
      </w:r>
      <w:proofErr w:type="spellStart"/>
      <w:r w:rsidRPr="00A417A4">
        <w:rPr>
          <w:rFonts w:asciiTheme="majorBidi" w:hAnsiTheme="majorBidi" w:cstheme="majorBidi"/>
          <w:sz w:val="18"/>
          <w:szCs w:val="18"/>
          <w:lang w:val="en-US"/>
        </w:rPr>
        <w:t>cointegration</w:t>
      </w:r>
      <w:proofErr w:type="spellEnd"/>
      <w:r w:rsidRPr="00A417A4">
        <w:rPr>
          <w:rFonts w:asciiTheme="majorBidi" w:hAnsiTheme="majorBidi" w:cstheme="majorBidi"/>
          <w:sz w:val="18"/>
          <w:szCs w:val="18"/>
          <w:lang w:val="en-US"/>
        </w:rPr>
        <w:t xml:space="preserve">. 2 lags and leads are selected, the number of panel units is 92, number of observations is 4600, </w:t>
      </w:r>
      <w:proofErr w:type="gramStart"/>
      <w:r w:rsidRPr="00A417A4">
        <w:rPr>
          <w:rFonts w:asciiTheme="majorBidi" w:hAnsiTheme="majorBidi" w:cstheme="majorBidi"/>
          <w:sz w:val="18"/>
          <w:szCs w:val="18"/>
          <w:lang w:val="en-US"/>
        </w:rPr>
        <w:t>data</w:t>
      </w:r>
      <w:proofErr w:type="gramEnd"/>
      <w:r w:rsidRPr="00A417A4">
        <w:rPr>
          <w:rFonts w:asciiTheme="majorBidi" w:hAnsiTheme="majorBidi" w:cstheme="majorBidi"/>
          <w:sz w:val="18"/>
          <w:szCs w:val="18"/>
          <w:lang w:val="en-US"/>
        </w:rPr>
        <w:t xml:space="preserve"> has been time demeaned. The t-stats are in absolute values. ***, ** and * denote significance at the 1%, 5% and 10% levels, respectively. </w:t>
      </w:r>
    </w:p>
    <w:p w:rsidR="005821A1" w:rsidRPr="00A417A4" w:rsidRDefault="005821A1" w:rsidP="00857389">
      <w:pPr>
        <w:spacing w:line="240" w:lineRule="auto"/>
        <w:contextualSpacing/>
        <w:jc w:val="both"/>
        <w:rPr>
          <w:rFonts w:asciiTheme="majorBidi" w:hAnsiTheme="majorBidi" w:cstheme="majorBidi"/>
          <w:sz w:val="18"/>
          <w:szCs w:val="18"/>
          <w:lang w:val="en-US"/>
        </w:rPr>
      </w:pPr>
    </w:p>
    <w:p w:rsidR="005821A1" w:rsidRPr="00A417A4" w:rsidRDefault="005821A1" w:rsidP="00857389">
      <w:pPr>
        <w:spacing w:line="240" w:lineRule="auto"/>
        <w:contextualSpacing/>
        <w:jc w:val="both"/>
        <w:rPr>
          <w:rFonts w:asciiTheme="majorBidi" w:hAnsiTheme="majorBidi" w:cstheme="majorBidi"/>
          <w:sz w:val="18"/>
          <w:szCs w:val="18"/>
          <w:lang w:val="en-US"/>
        </w:rPr>
      </w:pPr>
    </w:p>
    <w:p w:rsidR="005821A1" w:rsidRPr="00A417A4" w:rsidRDefault="005821A1" w:rsidP="00857389">
      <w:pPr>
        <w:spacing w:line="240" w:lineRule="auto"/>
        <w:contextualSpacing/>
        <w:jc w:val="both"/>
        <w:rPr>
          <w:rFonts w:asciiTheme="majorBidi" w:hAnsiTheme="majorBidi" w:cstheme="majorBidi"/>
          <w:sz w:val="18"/>
          <w:szCs w:val="18"/>
          <w:lang w:val="en-US"/>
        </w:rPr>
      </w:pPr>
    </w:p>
    <w:p w:rsidR="00F33C0E" w:rsidRPr="00A417A4" w:rsidRDefault="00F33C0E">
      <w:pPr>
        <w:spacing w:after="160" w:line="259" w:lineRule="auto"/>
        <w:rPr>
          <w:rFonts w:asciiTheme="majorBidi" w:hAnsiTheme="majorBidi" w:cstheme="majorBidi"/>
          <w:sz w:val="18"/>
          <w:szCs w:val="18"/>
        </w:rPr>
      </w:pPr>
      <w:r w:rsidRPr="00A417A4">
        <w:rPr>
          <w:rFonts w:asciiTheme="majorBidi" w:hAnsiTheme="majorBidi" w:cstheme="majorBidi"/>
          <w:sz w:val="18"/>
          <w:szCs w:val="18"/>
        </w:rPr>
        <w:br w:type="page"/>
      </w:r>
    </w:p>
    <w:p w:rsidR="00857389" w:rsidRPr="00A417A4" w:rsidRDefault="00857389" w:rsidP="00857389">
      <w:pPr>
        <w:spacing w:after="0" w:line="360" w:lineRule="auto"/>
        <w:contextualSpacing/>
        <w:jc w:val="both"/>
        <w:rPr>
          <w:rFonts w:asciiTheme="majorBidi" w:hAnsiTheme="majorBidi" w:cstheme="majorBidi"/>
          <w:sz w:val="18"/>
          <w:szCs w:val="18"/>
        </w:rPr>
      </w:pPr>
    </w:p>
    <w:p w:rsidR="00857389" w:rsidRPr="00A417A4" w:rsidRDefault="00857389" w:rsidP="00BF749E">
      <w:pPr>
        <w:spacing w:after="0" w:line="360" w:lineRule="auto"/>
        <w:contextualSpacing/>
        <w:jc w:val="both"/>
        <w:rPr>
          <w:rFonts w:asciiTheme="majorBidi" w:hAnsiTheme="majorBidi" w:cstheme="majorBidi"/>
          <w:b/>
          <w:sz w:val="18"/>
          <w:szCs w:val="18"/>
        </w:rPr>
      </w:pPr>
      <w:r w:rsidRPr="00A417A4">
        <w:rPr>
          <w:rFonts w:asciiTheme="majorBidi" w:hAnsiTheme="majorBidi" w:cstheme="majorBidi"/>
          <w:b/>
          <w:sz w:val="18"/>
          <w:szCs w:val="18"/>
        </w:rPr>
        <w:t xml:space="preserve">Table </w:t>
      </w:r>
      <w:r w:rsidR="00271502" w:rsidRPr="00A417A4">
        <w:rPr>
          <w:rFonts w:asciiTheme="majorBidi" w:hAnsiTheme="majorBidi" w:cstheme="majorBidi"/>
          <w:b/>
          <w:sz w:val="18"/>
          <w:szCs w:val="18"/>
        </w:rPr>
        <w:t>4</w:t>
      </w:r>
      <w:r w:rsidR="00BF749E" w:rsidRPr="00A417A4">
        <w:rPr>
          <w:rFonts w:asciiTheme="majorBidi" w:hAnsiTheme="majorBidi" w:cstheme="majorBidi"/>
          <w:b/>
          <w:sz w:val="18"/>
          <w:szCs w:val="18"/>
        </w:rPr>
        <w:t>A</w:t>
      </w:r>
      <w:r w:rsidRPr="00A417A4">
        <w:rPr>
          <w:rFonts w:asciiTheme="majorBidi" w:hAnsiTheme="majorBidi" w:cstheme="majorBidi"/>
          <w:b/>
          <w:sz w:val="18"/>
          <w:szCs w:val="18"/>
        </w:rPr>
        <w:t>: Panel Causality Test</w:t>
      </w:r>
    </w:p>
    <w:tbl>
      <w:tblPr>
        <w:tblW w:w="0" w:type="auto"/>
        <w:tblLook w:val="06A0" w:firstRow="1" w:lastRow="0" w:firstColumn="1" w:lastColumn="0" w:noHBand="1" w:noVBand="1"/>
      </w:tblPr>
      <w:tblGrid>
        <w:gridCol w:w="2271"/>
        <w:gridCol w:w="2251"/>
        <w:gridCol w:w="2252"/>
        <w:gridCol w:w="2252"/>
      </w:tblGrid>
      <w:tr w:rsidR="00857389" w:rsidRPr="00A417A4" w:rsidTr="00857389">
        <w:tc>
          <w:tcPr>
            <w:tcW w:w="2490" w:type="dxa"/>
          </w:tcPr>
          <w:p w:rsidR="00857389" w:rsidRPr="00A417A4" w:rsidRDefault="00857389" w:rsidP="00857389">
            <w:pPr>
              <w:spacing w:after="0" w:line="360" w:lineRule="auto"/>
              <w:contextualSpacing/>
              <w:jc w:val="both"/>
              <w:rPr>
                <w:rFonts w:asciiTheme="majorBidi" w:hAnsiTheme="majorBidi" w:cstheme="majorBidi"/>
                <w:b/>
                <w:sz w:val="18"/>
                <w:szCs w:val="18"/>
              </w:rPr>
            </w:pPr>
          </w:p>
        </w:tc>
        <w:tc>
          <w:tcPr>
            <w:tcW w:w="2490" w:type="dxa"/>
          </w:tcPr>
          <w:p w:rsidR="00857389" w:rsidRPr="00A417A4" w:rsidRDefault="00857389" w:rsidP="00857389">
            <w:pPr>
              <w:spacing w:after="0" w:line="240" w:lineRule="auto"/>
              <w:contextualSpacing/>
              <w:jc w:val="both"/>
              <w:rPr>
                <w:rFonts w:asciiTheme="majorBidi" w:hAnsiTheme="majorBidi" w:cstheme="majorBidi"/>
                <w:sz w:val="18"/>
                <w:szCs w:val="18"/>
              </w:rPr>
            </w:pPr>
            <w:r w:rsidRPr="00A417A4">
              <w:rPr>
                <w:rFonts w:asciiTheme="majorBidi" w:hAnsiTheme="majorBidi" w:cstheme="majorBidi"/>
                <w:sz w:val="18"/>
                <w:szCs w:val="18"/>
              </w:rPr>
              <w:t>Average Wald Statistics (average p-value)</w:t>
            </w:r>
          </w:p>
        </w:tc>
        <w:tc>
          <w:tcPr>
            <w:tcW w:w="2491" w:type="dxa"/>
          </w:tcPr>
          <w:p w:rsidR="00857389" w:rsidRPr="00A417A4" w:rsidRDefault="00857389" w:rsidP="00857389">
            <w:pPr>
              <w:spacing w:after="0" w:line="360" w:lineRule="auto"/>
              <w:contextualSpacing/>
              <w:jc w:val="both"/>
              <w:rPr>
                <w:rFonts w:asciiTheme="majorBidi" w:hAnsiTheme="majorBidi" w:cstheme="majorBidi"/>
                <w:sz w:val="18"/>
                <w:szCs w:val="18"/>
              </w:rPr>
            </w:pPr>
            <w:r w:rsidRPr="00A417A4">
              <w:rPr>
                <w:rFonts w:asciiTheme="majorBidi" w:hAnsiTheme="majorBidi" w:cstheme="majorBidi"/>
                <w:sz w:val="18"/>
                <w:szCs w:val="18"/>
              </w:rPr>
              <w:t>Z-bar Stat (p-value)</w:t>
            </w:r>
          </w:p>
        </w:tc>
        <w:tc>
          <w:tcPr>
            <w:tcW w:w="2491" w:type="dxa"/>
          </w:tcPr>
          <w:p w:rsidR="00857389" w:rsidRPr="00A417A4" w:rsidRDefault="00857389" w:rsidP="00857389">
            <w:pPr>
              <w:spacing w:after="0" w:line="360" w:lineRule="auto"/>
              <w:contextualSpacing/>
              <w:jc w:val="both"/>
              <w:rPr>
                <w:rFonts w:asciiTheme="majorBidi" w:hAnsiTheme="majorBidi" w:cstheme="majorBidi"/>
                <w:sz w:val="18"/>
                <w:szCs w:val="18"/>
              </w:rPr>
            </w:pPr>
            <w:r w:rsidRPr="00A417A4">
              <w:rPr>
                <w:rFonts w:asciiTheme="majorBidi" w:hAnsiTheme="majorBidi" w:cstheme="majorBidi"/>
                <w:sz w:val="18"/>
                <w:szCs w:val="18"/>
              </w:rPr>
              <w:t>Z-bar-tilde Stat (p-value)</w:t>
            </w:r>
          </w:p>
        </w:tc>
      </w:tr>
      <w:tr w:rsidR="00857389" w:rsidRPr="00A417A4" w:rsidTr="00857389">
        <w:tc>
          <w:tcPr>
            <w:tcW w:w="2490" w:type="dxa"/>
          </w:tcPr>
          <w:p w:rsidR="00857389" w:rsidRPr="00A417A4" w:rsidRDefault="00857389" w:rsidP="00857389">
            <w:pPr>
              <w:spacing w:after="0" w:line="360" w:lineRule="auto"/>
              <w:contextualSpacing/>
              <w:jc w:val="both"/>
              <w:rPr>
                <w:rFonts w:asciiTheme="majorBidi" w:hAnsiTheme="majorBidi" w:cstheme="majorBidi"/>
                <w:sz w:val="18"/>
                <w:szCs w:val="18"/>
              </w:rPr>
            </w:pPr>
            <m:oMathPara>
              <m:oMath>
                <m:r>
                  <m:rPr>
                    <m:sty m:val="b"/>
                  </m:rPr>
                  <w:rPr>
                    <w:rFonts w:ascii="Cambria Math" w:hAnsi="Cambria Math" w:cstheme="majorBidi"/>
                    <w:sz w:val="18"/>
                    <w:szCs w:val="18"/>
                    <w:lang w:val="en-US"/>
                  </w:rPr>
                  <m:t>ln</m:t>
                </m:r>
                <m:r>
                  <w:rPr>
                    <w:rFonts w:ascii="Cambria Math" w:hAnsi="Cambria Math" w:cstheme="majorBidi"/>
                    <w:sz w:val="18"/>
                    <w:szCs w:val="18"/>
                    <w:lang w:val="en-US"/>
                  </w:rPr>
                  <m:t>(</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m</m:t>
                    </m:r>
                  </m:e>
                  <m:sub>
                    <m:r>
                      <m:rPr>
                        <m:sty m:val="bi"/>
                      </m:rPr>
                      <w:rPr>
                        <w:rFonts w:ascii="Cambria Math" w:hAnsi="Cambria Math" w:cstheme="majorBidi"/>
                        <w:sz w:val="18"/>
                        <w:szCs w:val="18"/>
                        <w:lang w:val="en-US"/>
                      </w:rPr>
                      <m:t>i</m:t>
                    </m:r>
                    <m:r>
                      <w:rPr>
                        <w:rFonts w:ascii="Cambria Math" w:hAnsi="Cambria Math" w:cstheme="majorBidi"/>
                        <w:sz w:val="18"/>
                        <w:szCs w:val="18"/>
                        <w:lang w:val="en-US"/>
                      </w:rPr>
                      <m:t xml:space="preserve">, </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0</m:t>
                    </m:r>
                  </m:sup>
                </m:sSubSup>
                <m:r>
                  <w:rPr>
                    <w:rFonts w:ascii="Cambria Math" w:hAnsi="Cambria Math" w:cstheme="majorBidi"/>
                    <w:sz w:val="18"/>
                    <w:szCs w:val="18"/>
                    <w:lang w:val="en-US"/>
                  </w:rPr>
                  <m:t>)</m:t>
                </m:r>
              </m:oMath>
            </m:oMathPara>
          </w:p>
        </w:tc>
        <w:tc>
          <w:tcPr>
            <w:tcW w:w="2490"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66.8832</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446.8417</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416.5740</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r>
      <w:tr w:rsidR="00857389" w:rsidRPr="00A417A4" w:rsidTr="00857389">
        <w:tc>
          <w:tcPr>
            <w:tcW w:w="2490" w:type="dxa"/>
          </w:tcPr>
          <w:p w:rsidR="00857389" w:rsidRPr="00A417A4" w:rsidRDefault="00857389" w:rsidP="00857389">
            <w:pPr>
              <w:spacing w:after="0" w:line="360" w:lineRule="auto"/>
              <w:contextualSpacing/>
              <w:jc w:val="both"/>
              <w:rPr>
                <w:rFonts w:asciiTheme="majorBidi" w:hAnsiTheme="majorBidi" w:cstheme="majorBidi"/>
                <w:sz w:val="18"/>
                <w:szCs w:val="18"/>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e</m:t>
                </m:r>
                <m:sSubSup>
                  <m:sSubSupPr>
                    <m:ctrlPr>
                      <w:rPr>
                        <w:rFonts w:ascii="Cambria Math" w:hAnsi="Cambria Math" w:cstheme="majorBidi"/>
                        <w:i/>
                        <w:sz w:val="18"/>
                        <w:szCs w:val="18"/>
                        <w:lang w:val="en-US"/>
                      </w:rPr>
                    </m:ctrlPr>
                  </m:sSubSupPr>
                  <m:e>
                    <m:r>
                      <m:rPr>
                        <m:sty m:val="bi"/>
                      </m:rPr>
                      <w:rPr>
                        <w:rFonts w:ascii="Cambria Math" w:hAnsi="Cambria Math" w:cstheme="majorBidi"/>
                        <w:sz w:val="18"/>
                        <w:szCs w:val="18"/>
                        <w:lang w:val="en-US"/>
                      </w:rPr>
                      <m:t>a</m:t>
                    </m:r>
                  </m:e>
                  <m:sub>
                    <m:r>
                      <m:rPr>
                        <m:sty m:val="bi"/>
                      </m:rPr>
                      <w:rPr>
                        <w:rFonts w:ascii="Cambria Math" w:hAnsi="Cambria Math" w:cstheme="majorBidi"/>
                        <w:sz w:val="18"/>
                        <w:szCs w:val="18"/>
                        <w:lang w:val="en-US"/>
                      </w:rPr>
                      <m:t>i</m:t>
                    </m:r>
                    <m:r>
                      <w:rPr>
                        <w:rFonts w:ascii="Cambria Math" w:hAnsi="Cambria Math" w:cstheme="majorBidi"/>
                        <w:sz w:val="18"/>
                        <w:szCs w:val="18"/>
                        <w:lang w:val="en-US"/>
                      </w:rPr>
                      <m:t xml:space="preserve">, </m:t>
                    </m:r>
                    <m:r>
                      <m:rPr>
                        <m:sty m:val="bi"/>
                      </m:rPr>
                      <w:rPr>
                        <w:rFonts w:ascii="Cambria Math" w:hAnsi="Cambria Math" w:cstheme="majorBidi"/>
                        <w:sz w:val="18"/>
                        <w:szCs w:val="18"/>
                        <w:lang w:val="en-US"/>
                      </w:rPr>
                      <m:t>t</m:t>
                    </m:r>
                  </m:sub>
                  <m:sup>
                    <m:r>
                      <m:rPr>
                        <m:sty m:val="bi"/>
                      </m:rPr>
                      <w:rPr>
                        <w:rFonts w:ascii="Cambria Math" w:hAnsi="Cambria Math" w:cstheme="majorBidi"/>
                        <w:sz w:val="18"/>
                        <w:szCs w:val="18"/>
                        <w:lang w:val="en-US"/>
                      </w:rPr>
                      <m:t>f</m:t>
                    </m:r>
                  </m:sup>
                </m:sSubSup>
                <m:r>
                  <w:rPr>
                    <w:rFonts w:ascii="Cambria Math" w:hAnsi="Cambria Math" w:cstheme="majorBidi"/>
                    <w:sz w:val="18"/>
                    <w:szCs w:val="18"/>
                    <w:lang w:val="en-US"/>
                  </w:rPr>
                  <m:t>)</m:t>
                </m:r>
              </m:oMath>
            </m:oMathPara>
          </w:p>
        </w:tc>
        <w:tc>
          <w:tcPr>
            <w:tcW w:w="2490"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100.6933</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676.1528</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630.4821</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r>
      <w:tr w:rsidR="00857389" w:rsidRPr="00A417A4" w:rsidTr="00857389">
        <w:tc>
          <w:tcPr>
            <w:tcW w:w="2490" w:type="dxa"/>
          </w:tcPr>
          <w:p w:rsidR="00857389" w:rsidRPr="00A417A4" w:rsidRDefault="00857389" w:rsidP="00857389">
            <w:pPr>
              <w:spacing w:after="0" w:line="360" w:lineRule="auto"/>
              <w:contextualSpacing/>
              <w:jc w:val="both"/>
              <w:rPr>
                <w:rFonts w:asciiTheme="majorBidi" w:hAnsiTheme="majorBidi" w:cstheme="majorBidi"/>
                <w:sz w:val="18"/>
                <w:szCs w:val="18"/>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r>
                  <m:rPr>
                    <m:sty m:val="bi"/>
                  </m:rPr>
                  <w:rPr>
                    <w:rFonts w:ascii="Cambria Math" w:hAnsi="Cambria Math" w:cstheme="majorBidi"/>
                    <w:sz w:val="18"/>
                    <w:szCs w:val="18"/>
                    <w:lang w:val="en-US"/>
                  </w:rPr>
                  <m:t>ur</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b</m:t>
                    </m:r>
                  </m:e>
                  <m:sub>
                    <m:r>
                      <m:rPr>
                        <m:sty m:val="bi"/>
                      </m:rPr>
                      <w:rPr>
                        <w:rFonts w:ascii="Cambria Math" w:hAnsi="Cambria Math" w:cstheme="majorBidi"/>
                        <w:sz w:val="18"/>
                        <w:szCs w:val="18"/>
                        <w:lang w:val="en-US"/>
                      </w:rPr>
                      <m:t>i</m:t>
                    </m:r>
                    <m:r>
                      <w:rPr>
                        <w:rFonts w:ascii="Cambria Math" w:hAnsi="Cambria Math" w:cstheme="majorBidi"/>
                        <w:sz w:val="18"/>
                        <w:szCs w:val="18"/>
                        <w:lang w:val="en-US"/>
                      </w:rPr>
                      <m:t xml:space="preserve">, </m:t>
                    </m:r>
                    <m:r>
                      <m:rPr>
                        <m:sty m:val="bi"/>
                      </m:rPr>
                      <w:rPr>
                        <w:rFonts w:ascii="Cambria Math" w:hAnsi="Cambria Math" w:cstheme="majorBidi"/>
                        <w:sz w:val="18"/>
                        <w:szCs w:val="18"/>
                        <w:lang w:val="en-US"/>
                      </w:rPr>
                      <m:t>t</m:t>
                    </m:r>
                  </m:sub>
                </m:sSub>
                <m:r>
                  <w:rPr>
                    <w:rFonts w:ascii="Cambria Math" w:hAnsi="Cambria Math" w:cstheme="majorBidi"/>
                    <w:sz w:val="18"/>
                    <w:szCs w:val="18"/>
                    <w:lang w:val="en-US"/>
                  </w:rPr>
                  <m:t>)</m:t>
                </m:r>
              </m:oMath>
            </m:oMathPara>
          </w:p>
        </w:tc>
        <w:tc>
          <w:tcPr>
            <w:tcW w:w="2490"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88.2417</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591.7017</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551.7037</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r>
      <w:tr w:rsidR="00857389" w:rsidRPr="00A417A4" w:rsidTr="00857389">
        <w:tc>
          <w:tcPr>
            <w:tcW w:w="2490" w:type="dxa"/>
          </w:tcPr>
          <w:p w:rsidR="00857389" w:rsidRPr="00A417A4" w:rsidRDefault="00857389" w:rsidP="00857389">
            <w:pPr>
              <w:spacing w:after="0" w:line="360" w:lineRule="auto"/>
              <w:contextualSpacing/>
              <w:jc w:val="both"/>
              <w:rPr>
                <w:rFonts w:asciiTheme="majorBidi" w:hAnsiTheme="majorBidi" w:cstheme="majorBidi"/>
                <w:sz w:val="18"/>
                <w:szCs w:val="18"/>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y</m:t>
                    </m:r>
                  </m:e>
                  <m:sub>
                    <m:r>
                      <m:rPr>
                        <m:sty m:val="bi"/>
                      </m:rPr>
                      <w:rPr>
                        <w:rFonts w:ascii="Cambria Math" w:hAnsi="Cambria Math" w:cstheme="majorBidi"/>
                        <w:sz w:val="18"/>
                        <w:szCs w:val="18"/>
                        <w:lang w:val="en-US"/>
                      </w:rPr>
                      <m:t>i</m:t>
                    </m:r>
                    <m:r>
                      <w:rPr>
                        <w:rFonts w:ascii="Cambria Math" w:hAnsi="Cambria Math" w:cstheme="majorBidi"/>
                        <w:sz w:val="18"/>
                        <w:szCs w:val="18"/>
                        <w:lang w:val="en-US"/>
                      </w:rPr>
                      <m:t xml:space="preserve">, </m:t>
                    </m:r>
                    <m:r>
                      <m:rPr>
                        <m:sty m:val="bi"/>
                      </m:rPr>
                      <w:rPr>
                        <w:rFonts w:ascii="Cambria Math" w:hAnsi="Cambria Math" w:cstheme="majorBidi"/>
                        <w:sz w:val="18"/>
                        <w:szCs w:val="18"/>
                        <w:lang w:val="en-US"/>
                      </w:rPr>
                      <m:t>t</m:t>
                    </m:r>
                  </m:sub>
                </m:sSub>
                <m:r>
                  <w:rPr>
                    <w:rFonts w:ascii="Cambria Math" w:hAnsi="Cambria Math" w:cstheme="majorBidi"/>
                    <w:sz w:val="18"/>
                    <w:szCs w:val="18"/>
                    <w:lang w:val="en-US"/>
                  </w:rPr>
                  <m:t>)</m:t>
                </m:r>
              </m:oMath>
            </m:oMathPara>
          </w:p>
        </w:tc>
        <w:tc>
          <w:tcPr>
            <w:tcW w:w="2490"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27.7360</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181.3324</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168.8991</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r>
      <w:tr w:rsidR="00857389" w:rsidRPr="00A417A4" w:rsidTr="00857389">
        <w:tc>
          <w:tcPr>
            <w:tcW w:w="2490" w:type="dxa"/>
          </w:tcPr>
          <w:p w:rsidR="00857389" w:rsidRPr="00A417A4" w:rsidRDefault="00857389" w:rsidP="00857389">
            <w:pPr>
              <w:spacing w:after="0" w:line="360" w:lineRule="auto"/>
              <w:contextualSpacing/>
              <w:jc w:val="both"/>
              <w:rPr>
                <w:rFonts w:asciiTheme="majorBidi" w:hAnsiTheme="majorBidi" w:cstheme="majorBidi"/>
                <w:sz w:val="18"/>
                <w:szCs w:val="18"/>
              </w:rPr>
            </w:pPr>
            <m:oMathPara>
              <m:oMath>
                <m:r>
                  <m:rPr>
                    <m:sty m:val="b"/>
                  </m:rPr>
                  <w:rPr>
                    <w:rFonts w:ascii="Cambria Math" w:hAnsi="Cambria Math" w:cstheme="majorBidi"/>
                    <w:sz w:val="18"/>
                    <w:szCs w:val="18"/>
                    <w:lang w:val="en-US"/>
                  </w:rPr>
                  <m:t>ln</m:t>
                </m:r>
                <m:r>
                  <m:rPr>
                    <m:sty m:val="p"/>
                  </m:rPr>
                  <w:rPr>
                    <w:rFonts w:ascii="Cambria Math" w:hAnsi="Cambria Math" w:cstheme="majorBidi"/>
                    <w:sz w:val="18"/>
                    <w:szCs w:val="18"/>
                    <w:lang w:val="en-US"/>
                  </w:rPr>
                  <m:t>⁡</m:t>
                </m:r>
                <m:r>
                  <w:rPr>
                    <w:rFonts w:ascii="Cambria Math" w:hAnsi="Cambria Math" w:cstheme="majorBidi"/>
                    <w:sz w:val="18"/>
                    <w:szCs w:val="18"/>
                    <w:lang w:val="en-US"/>
                  </w:rPr>
                  <m:t>(</m:t>
                </m:r>
                <m:sSub>
                  <m:sSubPr>
                    <m:ctrlPr>
                      <w:rPr>
                        <w:rFonts w:ascii="Cambria Math" w:hAnsi="Cambria Math" w:cstheme="majorBidi"/>
                        <w:i/>
                        <w:sz w:val="18"/>
                        <w:szCs w:val="18"/>
                        <w:lang w:val="en-US"/>
                      </w:rPr>
                    </m:ctrlPr>
                  </m:sSubPr>
                  <m:e>
                    <m:r>
                      <m:rPr>
                        <m:sty m:val="bi"/>
                      </m:rPr>
                      <w:rPr>
                        <w:rFonts w:ascii="Cambria Math" w:hAnsi="Cambria Math" w:cstheme="majorBidi"/>
                        <w:sz w:val="18"/>
                        <w:szCs w:val="18"/>
                        <w:lang w:val="en-US"/>
                      </w:rPr>
                      <m:t>div</m:t>
                    </m:r>
                  </m:e>
                  <m:sub>
                    <m:r>
                      <m:rPr>
                        <m:sty m:val="bi"/>
                      </m:rPr>
                      <w:rPr>
                        <w:rFonts w:ascii="Cambria Math" w:hAnsi="Cambria Math" w:cstheme="majorBidi"/>
                        <w:sz w:val="18"/>
                        <w:szCs w:val="18"/>
                        <w:lang w:val="en-US"/>
                      </w:rPr>
                      <m:t>i</m:t>
                    </m:r>
                    <m:r>
                      <w:rPr>
                        <w:rFonts w:ascii="Cambria Math" w:hAnsi="Cambria Math" w:cstheme="majorBidi"/>
                        <w:sz w:val="18"/>
                        <w:szCs w:val="18"/>
                        <w:lang w:val="en-US"/>
                      </w:rPr>
                      <m:t xml:space="preserve">, </m:t>
                    </m:r>
                    <m:r>
                      <m:rPr>
                        <m:sty m:val="bi"/>
                      </m:rPr>
                      <w:rPr>
                        <w:rFonts w:ascii="Cambria Math" w:hAnsi="Cambria Math" w:cstheme="majorBidi"/>
                        <w:sz w:val="18"/>
                        <w:szCs w:val="18"/>
                        <w:lang w:val="en-US"/>
                      </w:rPr>
                      <m:t>t</m:t>
                    </m:r>
                  </m:sub>
                </m:sSub>
                <m:r>
                  <w:rPr>
                    <w:rFonts w:ascii="Cambria Math" w:hAnsi="Cambria Math" w:cstheme="majorBidi"/>
                    <w:sz w:val="18"/>
                    <w:szCs w:val="18"/>
                    <w:lang w:val="en-US"/>
                  </w:rPr>
                  <m:t>)</m:t>
                </m:r>
              </m:oMath>
            </m:oMathPara>
          </w:p>
        </w:tc>
        <w:tc>
          <w:tcPr>
            <w:tcW w:w="2490"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63.7309</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413.7388</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c>
          <w:tcPr>
            <w:tcW w:w="2491" w:type="dxa"/>
          </w:tcPr>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385.7016</w:t>
            </w:r>
          </w:p>
          <w:p w:rsidR="00857389" w:rsidRPr="00A417A4" w:rsidRDefault="00857389" w:rsidP="00857389">
            <w:pPr>
              <w:spacing w:after="0" w:line="240" w:lineRule="auto"/>
              <w:contextualSpacing/>
              <w:jc w:val="center"/>
              <w:rPr>
                <w:rFonts w:asciiTheme="majorBidi" w:hAnsiTheme="majorBidi" w:cstheme="majorBidi"/>
                <w:sz w:val="18"/>
                <w:szCs w:val="18"/>
              </w:rPr>
            </w:pPr>
            <w:r w:rsidRPr="00A417A4">
              <w:rPr>
                <w:rFonts w:asciiTheme="majorBidi" w:hAnsiTheme="majorBidi" w:cstheme="majorBidi"/>
                <w:sz w:val="18"/>
                <w:szCs w:val="18"/>
              </w:rPr>
              <w:t>(0.000)</w:t>
            </w:r>
          </w:p>
        </w:tc>
      </w:tr>
    </w:tbl>
    <w:p w:rsidR="00857389" w:rsidRPr="00A417A4" w:rsidRDefault="00857389" w:rsidP="00857389">
      <w:pPr>
        <w:spacing w:after="0" w:line="240" w:lineRule="auto"/>
        <w:contextualSpacing/>
        <w:jc w:val="both"/>
        <w:rPr>
          <w:rFonts w:asciiTheme="majorBidi" w:hAnsiTheme="majorBidi" w:cstheme="majorBidi"/>
          <w:sz w:val="18"/>
          <w:szCs w:val="18"/>
        </w:rPr>
      </w:pPr>
      <w:r w:rsidRPr="00A417A4">
        <w:rPr>
          <w:rFonts w:asciiTheme="majorBidi" w:hAnsiTheme="majorBidi" w:cstheme="majorBidi"/>
          <w:b/>
          <w:sz w:val="18"/>
          <w:szCs w:val="18"/>
        </w:rPr>
        <w:t xml:space="preserve">Notes: </w:t>
      </w:r>
      <w:r w:rsidRPr="00A417A4">
        <w:rPr>
          <w:rFonts w:asciiTheme="majorBidi" w:hAnsiTheme="majorBidi" w:cstheme="majorBidi"/>
          <w:sz w:val="18"/>
          <w:szCs w:val="18"/>
        </w:rPr>
        <w:t xml:space="preserve">The panel causality test is conducted using </w:t>
      </w:r>
      <w:proofErr w:type="spellStart"/>
      <w:r w:rsidRPr="00A417A4">
        <w:rPr>
          <w:rFonts w:asciiTheme="majorBidi" w:hAnsiTheme="majorBidi" w:cstheme="majorBidi"/>
          <w:sz w:val="18"/>
          <w:szCs w:val="18"/>
        </w:rPr>
        <w:t>Dumitrescu</w:t>
      </w:r>
      <w:proofErr w:type="spellEnd"/>
      <w:r w:rsidRPr="00A417A4">
        <w:rPr>
          <w:rFonts w:asciiTheme="majorBidi" w:hAnsiTheme="majorBidi" w:cstheme="majorBidi"/>
          <w:sz w:val="18"/>
          <w:szCs w:val="18"/>
        </w:rPr>
        <w:t xml:space="preserve"> and </w:t>
      </w:r>
      <w:proofErr w:type="spellStart"/>
      <w:r w:rsidRPr="00A417A4">
        <w:rPr>
          <w:rFonts w:asciiTheme="majorBidi" w:hAnsiTheme="majorBidi" w:cstheme="majorBidi"/>
          <w:sz w:val="18"/>
          <w:szCs w:val="18"/>
        </w:rPr>
        <w:t>Hurlin</w:t>
      </w:r>
      <w:proofErr w:type="spellEnd"/>
      <w:r w:rsidRPr="00A417A4">
        <w:rPr>
          <w:rFonts w:asciiTheme="majorBidi" w:hAnsiTheme="majorBidi" w:cstheme="majorBidi"/>
          <w:sz w:val="18"/>
          <w:szCs w:val="18"/>
        </w:rPr>
        <w:t xml:space="preserve"> (2002)’s method. The null hypothesis is that the dependent variables (in rows) does not granger-cause the independent variable (</w:t>
      </w:r>
      <m:oMath>
        <m:func>
          <m:funcPr>
            <m:ctrlPr>
              <w:rPr>
                <w:rFonts w:ascii="Cambria Math" w:hAnsi="Cambria Math" w:cstheme="majorBidi"/>
                <w:i/>
                <w:sz w:val="18"/>
                <w:szCs w:val="18"/>
              </w:rPr>
            </m:ctrlPr>
          </m:funcPr>
          <m:fName>
            <m:r>
              <m:rPr>
                <m:sty m:val="p"/>
              </m:rPr>
              <w:rPr>
                <w:rFonts w:ascii="Cambria Math" w:hAnsi="Cambria Math" w:cstheme="majorBidi"/>
                <w:sz w:val="18"/>
                <w:szCs w:val="18"/>
              </w:rPr>
              <m:t>ln</m:t>
            </m:r>
          </m:fName>
          <m:e>
            <m:sSub>
              <m:sSubPr>
                <m:ctrlPr>
                  <w:rPr>
                    <w:rFonts w:ascii="Cambria Math" w:hAnsi="Cambria Math" w:cstheme="majorBidi"/>
                    <w:i/>
                    <w:sz w:val="18"/>
                    <w:szCs w:val="18"/>
                  </w:rPr>
                </m:ctrlPr>
              </m:sSubPr>
              <m:e>
                <m:r>
                  <w:rPr>
                    <w:rFonts w:ascii="Cambria Math" w:hAnsi="Cambria Math" w:cstheme="majorBidi"/>
                    <w:sz w:val="18"/>
                    <w:szCs w:val="18"/>
                  </w:rPr>
                  <m:t>n</m:t>
                </m:r>
              </m:e>
              <m:sub>
                <m:r>
                  <w:rPr>
                    <w:rFonts w:ascii="Cambria Math" w:hAnsi="Cambria Math" w:cstheme="majorBidi"/>
                    <w:sz w:val="18"/>
                    <w:szCs w:val="18"/>
                  </w:rPr>
                  <m:t>i,t</m:t>
                </m:r>
              </m:sub>
            </m:sSub>
            <m:r>
              <w:rPr>
                <w:rFonts w:ascii="Cambria Math" w:hAnsi="Cambria Math" w:cstheme="majorBidi"/>
                <w:sz w:val="18"/>
                <w:szCs w:val="18"/>
              </w:rPr>
              <m:t>)</m:t>
            </m:r>
          </m:e>
        </m:func>
      </m:oMath>
      <w:r w:rsidRPr="00A417A4">
        <w:rPr>
          <w:rFonts w:asciiTheme="majorBidi" w:hAnsiTheme="majorBidi" w:cstheme="majorBidi"/>
          <w:sz w:val="18"/>
          <w:szCs w:val="18"/>
        </w:rPr>
        <w:t xml:space="preserve">. The (average) p-values for the (average </w:t>
      </w:r>
      <w:proofErr w:type="spellStart"/>
      <w:r w:rsidRPr="00A417A4">
        <w:rPr>
          <w:rFonts w:asciiTheme="majorBidi" w:hAnsiTheme="majorBidi" w:cstheme="majorBidi"/>
          <w:sz w:val="18"/>
          <w:szCs w:val="18"/>
        </w:rPr>
        <w:t>wald</w:t>
      </w:r>
      <w:proofErr w:type="spellEnd"/>
      <w:r w:rsidRPr="00A417A4">
        <w:rPr>
          <w:rFonts w:asciiTheme="majorBidi" w:hAnsiTheme="majorBidi" w:cstheme="majorBidi"/>
          <w:sz w:val="18"/>
          <w:szCs w:val="18"/>
        </w:rPr>
        <w:t xml:space="preserve"> stats</w:t>
      </w:r>
      <w:proofErr w:type="gramStart"/>
      <w:r w:rsidRPr="00A417A4">
        <w:rPr>
          <w:rFonts w:asciiTheme="majorBidi" w:hAnsiTheme="majorBidi" w:cstheme="majorBidi"/>
          <w:sz w:val="18"/>
          <w:szCs w:val="18"/>
        </w:rPr>
        <w:t>)  Z</w:t>
      </w:r>
      <w:proofErr w:type="gramEnd"/>
      <w:r w:rsidRPr="00A417A4">
        <w:rPr>
          <w:rFonts w:asciiTheme="majorBidi" w:hAnsiTheme="majorBidi" w:cstheme="majorBidi"/>
          <w:sz w:val="18"/>
          <w:szCs w:val="18"/>
        </w:rPr>
        <w:t>-bar and Z-bar-tilde stats are in brackets. In all tests, the lag order option is defaulted at one.</w:t>
      </w:r>
    </w:p>
    <w:p w:rsidR="00857389" w:rsidRPr="00A417A4" w:rsidRDefault="00857389" w:rsidP="00857389">
      <w:pPr>
        <w:spacing w:after="0" w:line="360" w:lineRule="auto"/>
        <w:contextualSpacing/>
        <w:jc w:val="both"/>
        <w:rPr>
          <w:rFonts w:asciiTheme="majorBidi" w:hAnsiTheme="majorBidi" w:cstheme="majorBidi"/>
          <w:sz w:val="18"/>
          <w:szCs w:val="18"/>
        </w:rPr>
      </w:pPr>
    </w:p>
    <w:p w:rsidR="00E81F33" w:rsidRPr="00A417A4" w:rsidRDefault="00E81F33" w:rsidP="00E81F33">
      <w:pPr>
        <w:spacing w:before="60" w:after="60" w:line="240" w:lineRule="auto"/>
        <w:contextualSpacing/>
        <w:jc w:val="both"/>
        <w:rPr>
          <w:rFonts w:asciiTheme="majorBidi" w:hAnsiTheme="majorBidi" w:cstheme="majorBidi"/>
          <w:sz w:val="18"/>
          <w:szCs w:val="18"/>
        </w:rPr>
      </w:pPr>
    </w:p>
    <w:p w:rsidR="00E81F33" w:rsidRPr="00A417A4" w:rsidRDefault="00E81F33" w:rsidP="00E81F33">
      <w:pPr>
        <w:spacing w:after="0" w:line="240" w:lineRule="auto"/>
        <w:contextualSpacing/>
        <w:jc w:val="both"/>
        <w:rPr>
          <w:rFonts w:asciiTheme="majorBidi" w:hAnsiTheme="majorBidi" w:cstheme="majorBidi"/>
          <w:b/>
          <w:bCs/>
          <w:sz w:val="18"/>
          <w:szCs w:val="18"/>
          <w:lang w:val="en-US"/>
        </w:rPr>
      </w:pPr>
    </w:p>
    <w:p w:rsidR="00F33C0E" w:rsidRPr="00A417A4" w:rsidRDefault="00F33C0E">
      <w:pPr>
        <w:spacing w:after="160" w:line="259" w:lineRule="auto"/>
        <w:rPr>
          <w:rFonts w:asciiTheme="majorBidi" w:hAnsiTheme="majorBidi" w:cstheme="majorBidi"/>
          <w:b/>
          <w:bCs/>
          <w:lang w:val="en-US"/>
        </w:rPr>
      </w:pPr>
      <w:r w:rsidRPr="00A417A4">
        <w:rPr>
          <w:rFonts w:asciiTheme="majorBidi" w:hAnsiTheme="majorBidi" w:cstheme="majorBidi"/>
          <w:b/>
          <w:bCs/>
          <w:lang w:val="en-US"/>
        </w:rPr>
        <w:br w:type="page"/>
      </w:r>
    </w:p>
    <w:p w:rsidR="009B5BD4" w:rsidRPr="00A417A4" w:rsidRDefault="009B5BD4" w:rsidP="00E81F33">
      <w:pPr>
        <w:spacing w:after="0" w:line="240" w:lineRule="auto"/>
        <w:contextualSpacing/>
        <w:jc w:val="both"/>
        <w:rPr>
          <w:rFonts w:asciiTheme="majorBidi" w:hAnsiTheme="majorBidi" w:cstheme="majorBidi"/>
          <w:b/>
          <w:bCs/>
          <w:lang w:val="en-US"/>
        </w:rPr>
      </w:pPr>
    </w:p>
    <w:p w:rsidR="00E81F33" w:rsidRPr="00A417A4" w:rsidRDefault="00BF749E" w:rsidP="004D44A5">
      <w:pPr>
        <w:spacing w:after="0" w:line="240" w:lineRule="auto"/>
        <w:contextualSpacing/>
        <w:jc w:val="both"/>
        <w:rPr>
          <w:rFonts w:asciiTheme="majorBidi" w:hAnsiTheme="majorBidi" w:cstheme="majorBidi"/>
          <w:b/>
          <w:bCs/>
          <w:lang w:val="en-US"/>
        </w:rPr>
      </w:pPr>
      <w:r w:rsidRPr="00A417A4">
        <w:rPr>
          <w:rFonts w:asciiTheme="majorBidi" w:hAnsiTheme="majorBidi" w:cstheme="majorBidi"/>
          <w:b/>
          <w:bCs/>
          <w:lang w:val="en-US"/>
        </w:rPr>
        <w:t xml:space="preserve">3A. </w:t>
      </w:r>
      <w:r w:rsidR="004D44A5" w:rsidRPr="00A417A4">
        <w:rPr>
          <w:rFonts w:asciiTheme="majorBidi" w:hAnsiTheme="majorBidi" w:cstheme="majorBidi"/>
          <w:b/>
          <w:bCs/>
          <w:lang w:val="en-US"/>
        </w:rPr>
        <w:t>Country classification</w:t>
      </w:r>
    </w:p>
    <w:p w:rsidR="00192416" w:rsidRPr="00A417A4" w:rsidRDefault="00192416" w:rsidP="00E81F33">
      <w:pPr>
        <w:spacing w:after="0" w:line="240" w:lineRule="auto"/>
        <w:contextualSpacing/>
        <w:jc w:val="both"/>
        <w:rPr>
          <w:rFonts w:asciiTheme="majorBidi" w:hAnsiTheme="majorBidi" w:cstheme="majorBidi"/>
          <w:b/>
          <w:bCs/>
          <w:lang w:val="en-US"/>
        </w:rPr>
      </w:pPr>
    </w:p>
    <w:p w:rsidR="00E81F33" w:rsidRPr="00A417A4" w:rsidRDefault="00192416" w:rsidP="00192416">
      <w:pPr>
        <w:spacing w:after="0" w:line="360" w:lineRule="auto"/>
        <w:contextualSpacing/>
        <w:jc w:val="both"/>
        <w:rPr>
          <w:rFonts w:asciiTheme="majorBidi" w:hAnsiTheme="majorBidi" w:cstheme="majorBidi"/>
          <w:b/>
          <w:sz w:val="18"/>
          <w:szCs w:val="18"/>
        </w:rPr>
      </w:pPr>
      <w:r w:rsidRPr="00A417A4">
        <w:rPr>
          <w:rFonts w:asciiTheme="majorBidi" w:hAnsiTheme="majorBidi" w:cstheme="majorBidi"/>
          <w:b/>
          <w:sz w:val="18"/>
          <w:szCs w:val="18"/>
        </w:rPr>
        <w:t>Table 5A</w:t>
      </w:r>
      <w:r w:rsidR="004D44A5" w:rsidRPr="00A417A4">
        <w:rPr>
          <w:rFonts w:asciiTheme="majorBidi" w:hAnsiTheme="majorBidi" w:cstheme="majorBidi"/>
          <w:b/>
          <w:sz w:val="18"/>
          <w:szCs w:val="18"/>
        </w:rPr>
        <w:t>: Country classification and data availability</w:t>
      </w:r>
    </w:p>
    <w:tbl>
      <w:tblPr>
        <w:tblW w:w="0" w:type="auto"/>
        <w:tblBorders>
          <w:top w:val="single" w:sz="8" w:space="0" w:color="000000"/>
          <w:bottom w:val="single" w:sz="8" w:space="0" w:color="000000"/>
        </w:tblBorders>
        <w:tblLook w:val="06A0" w:firstRow="1" w:lastRow="0" w:firstColumn="1" w:lastColumn="0" w:noHBand="1" w:noVBand="1"/>
      </w:tblPr>
      <w:tblGrid>
        <w:gridCol w:w="1674"/>
        <w:gridCol w:w="731"/>
        <w:gridCol w:w="374"/>
        <w:gridCol w:w="393"/>
        <w:gridCol w:w="373"/>
        <w:gridCol w:w="392"/>
        <w:gridCol w:w="392"/>
        <w:gridCol w:w="392"/>
        <w:gridCol w:w="392"/>
        <w:gridCol w:w="392"/>
        <w:gridCol w:w="392"/>
        <w:gridCol w:w="447"/>
        <w:gridCol w:w="447"/>
        <w:gridCol w:w="447"/>
        <w:gridCol w:w="447"/>
        <w:gridCol w:w="447"/>
        <w:gridCol w:w="447"/>
        <w:gridCol w:w="447"/>
      </w:tblGrid>
      <w:tr w:rsidR="00E81F33" w:rsidRPr="00A417A4" w:rsidTr="00F17F8F">
        <w:tc>
          <w:tcPr>
            <w:tcW w:w="1764"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color w:val="000000"/>
                <w:sz w:val="16"/>
                <w:szCs w:val="16"/>
                <w:lang w:val="en-US"/>
              </w:rPr>
              <w:t>Country</w:t>
            </w:r>
          </w:p>
        </w:tc>
        <w:tc>
          <w:tcPr>
            <w:tcW w:w="741"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color w:val="000000"/>
                <w:sz w:val="16"/>
                <w:szCs w:val="16"/>
                <w:lang w:val="en-US"/>
              </w:rPr>
              <w:t>Type</w:t>
            </w:r>
          </w:p>
        </w:tc>
        <w:tc>
          <w:tcPr>
            <w:tcW w:w="380"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w:t>
            </w:r>
          </w:p>
        </w:tc>
        <w:tc>
          <w:tcPr>
            <w:tcW w:w="402"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2</w:t>
            </w:r>
          </w:p>
        </w:tc>
        <w:tc>
          <w:tcPr>
            <w:tcW w:w="380"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3</w:t>
            </w:r>
          </w:p>
        </w:tc>
        <w:tc>
          <w:tcPr>
            <w:tcW w:w="402"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4</w:t>
            </w:r>
          </w:p>
        </w:tc>
        <w:tc>
          <w:tcPr>
            <w:tcW w:w="402"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5</w:t>
            </w:r>
          </w:p>
        </w:tc>
        <w:tc>
          <w:tcPr>
            <w:tcW w:w="402"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6</w:t>
            </w:r>
          </w:p>
        </w:tc>
        <w:tc>
          <w:tcPr>
            <w:tcW w:w="402"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7</w:t>
            </w:r>
          </w:p>
        </w:tc>
        <w:tc>
          <w:tcPr>
            <w:tcW w:w="402"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8</w:t>
            </w:r>
          </w:p>
        </w:tc>
        <w:tc>
          <w:tcPr>
            <w:tcW w:w="402"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9</w:t>
            </w:r>
          </w:p>
        </w:tc>
        <w:tc>
          <w:tcPr>
            <w:tcW w:w="459"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10</w:t>
            </w:r>
          </w:p>
        </w:tc>
        <w:tc>
          <w:tcPr>
            <w:tcW w:w="459"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11</w:t>
            </w:r>
          </w:p>
        </w:tc>
        <w:tc>
          <w:tcPr>
            <w:tcW w:w="459"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12</w:t>
            </w:r>
          </w:p>
        </w:tc>
        <w:tc>
          <w:tcPr>
            <w:tcW w:w="459"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13</w:t>
            </w:r>
          </w:p>
        </w:tc>
        <w:tc>
          <w:tcPr>
            <w:tcW w:w="459"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14</w:t>
            </w:r>
          </w:p>
        </w:tc>
        <w:tc>
          <w:tcPr>
            <w:tcW w:w="459"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15</w:t>
            </w:r>
          </w:p>
        </w:tc>
        <w:tc>
          <w:tcPr>
            <w:tcW w:w="459" w:type="dxa"/>
            <w:tcBorders>
              <w:top w:val="single" w:sz="8" w:space="0" w:color="000000"/>
              <w:bottom w:val="single" w:sz="8" w:space="0" w:color="000000"/>
            </w:tcBorders>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16</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Afghanistan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Albania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Algeria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Bangladesh</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Barbados</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O</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Belize</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Benin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bCs/>
                <w:color w:val="000000"/>
                <w:sz w:val="16"/>
                <w:szCs w:val="16"/>
                <w:lang w:val="en-US"/>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Bolivia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Botswana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Brazil</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Burundi</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Cambodia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Cameroon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Central African Rep.</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Chile</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China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Colombia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 xml:space="preserve">Congo, </w:t>
            </w:r>
            <w:proofErr w:type="spellStart"/>
            <w:r w:rsidRPr="00A417A4">
              <w:rPr>
                <w:rFonts w:asciiTheme="majorBidi" w:hAnsiTheme="majorBidi" w:cstheme="majorBidi"/>
                <w:b/>
                <w:bCs/>
                <w:color w:val="000000"/>
                <w:sz w:val="16"/>
                <w:szCs w:val="16"/>
              </w:rPr>
              <w:t>Dem.Rep</w:t>
            </w:r>
            <w:proofErr w:type="spellEnd"/>
            <w:r w:rsidRPr="00A417A4">
              <w:rPr>
                <w:rFonts w:asciiTheme="majorBidi" w:hAnsiTheme="majorBidi" w:cstheme="majorBidi"/>
                <w:b/>
                <w:bCs/>
                <w:color w:val="000000"/>
                <w:sz w:val="16"/>
                <w:szCs w:val="16"/>
              </w:rPr>
              <w:t>.</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Congo, Rep.</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Costa Rica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Cote d'Ivoire</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Cuba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Dominican Rep.</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Ecuador</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Egypt</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El Salvador</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Fiji</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Gabon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Gambia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Ghana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Guatemala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Guyana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Haiti</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Honduras</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India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Indonesia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Iran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Iraq</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Jamaica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Jordan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Kazakhstan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Kenya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Kyrgyzstan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Laos</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Lesotho</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Liberia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Lithuania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Malawi</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Malaysia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Maldives</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Mali</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Malta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Mauritania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Mauritius</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Mexico</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Moldova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Mongolia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Morocco</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Mozambique</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Myanmar</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Namibia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Nepal</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Nicaragua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Niger</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Pakistan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Panama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Papua New Guinea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Paraguay</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lastRenderedPageBreak/>
              <w:t>Peru</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Philippines</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Rwanda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Saudi Arabia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Senegal</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Serbia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Sierra Leone</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South Africa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Sri Lanka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Sudan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Swaziland</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Syria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Tajikistan</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Thailand</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Togo</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Tonga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Trinidad and Tobago</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Tunisia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Uruguay</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Venezuela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middle</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Vietnam</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Yemen, Rep.</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Zambia</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r w:rsidR="00E81F33" w:rsidRPr="00A417A4" w:rsidTr="00F17F8F">
        <w:tc>
          <w:tcPr>
            <w:tcW w:w="1764" w:type="dxa"/>
            <w:shd w:val="clear" w:color="auto" w:fill="auto"/>
          </w:tcPr>
          <w:p w:rsidR="00E81F33" w:rsidRPr="00A417A4" w:rsidRDefault="00E81F33" w:rsidP="00F17F8F">
            <w:pPr>
              <w:spacing w:after="0" w:line="240" w:lineRule="auto"/>
              <w:contextualSpacing/>
              <w:jc w:val="both"/>
              <w:rPr>
                <w:rFonts w:asciiTheme="majorBidi" w:hAnsiTheme="majorBidi" w:cstheme="majorBidi"/>
                <w:b/>
                <w:color w:val="000000"/>
                <w:sz w:val="16"/>
                <w:szCs w:val="16"/>
                <w:lang w:val="en-US"/>
              </w:rPr>
            </w:pPr>
            <w:r w:rsidRPr="00A417A4">
              <w:rPr>
                <w:rFonts w:asciiTheme="majorBidi" w:hAnsiTheme="majorBidi" w:cstheme="majorBidi"/>
                <w:b/>
                <w:bCs/>
                <w:color w:val="000000"/>
                <w:sz w:val="16"/>
                <w:szCs w:val="16"/>
              </w:rPr>
              <w:t>Zimbabwe</w:t>
            </w:r>
          </w:p>
        </w:tc>
        <w:tc>
          <w:tcPr>
            <w:tcW w:w="741"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low</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380"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02"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O</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c>
          <w:tcPr>
            <w:tcW w:w="459" w:type="dxa"/>
            <w:shd w:val="clear" w:color="auto" w:fill="auto"/>
          </w:tcPr>
          <w:p w:rsidR="00E81F33" w:rsidRPr="00A417A4" w:rsidRDefault="00E81F33" w:rsidP="00F17F8F">
            <w:pPr>
              <w:spacing w:after="0" w:line="240" w:lineRule="auto"/>
              <w:contextualSpacing/>
              <w:jc w:val="both"/>
              <w:rPr>
                <w:rFonts w:asciiTheme="majorBidi" w:hAnsiTheme="majorBidi" w:cstheme="majorBidi"/>
                <w:color w:val="000000"/>
                <w:sz w:val="16"/>
                <w:szCs w:val="16"/>
              </w:rPr>
            </w:pPr>
            <w:r w:rsidRPr="00A417A4">
              <w:rPr>
                <w:rFonts w:asciiTheme="majorBidi" w:hAnsiTheme="majorBidi" w:cstheme="majorBidi"/>
                <w:color w:val="000000"/>
                <w:sz w:val="16"/>
                <w:szCs w:val="16"/>
              </w:rPr>
              <w:t>X</w:t>
            </w:r>
          </w:p>
        </w:tc>
      </w:tr>
    </w:tbl>
    <w:p w:rsidR="00E81F33" w:rsidRPr="00BF749E" w:rsidRDefault="00E81F33" w:rsidP="00E81F33">
      <w:pPr>
        <w:spacing w:after="0" w:line="240" w:lineRule="auto"/>
        <w:contextualSpacing/>
        <w:jc w:val="both"/>
        <w:rPr>
          <w:rFonts w:asciiTheme="majorBidi" w:hAnsiTheme="majorBidi" w:cstheme="majorBidi"/>
          <w:bCs/>
          <w:sz w:val="18"/>
          <w:szCs w:val="18"/>
          <w:lang w:val="en-US"/>
        </w:rPr>
      </w:pPr>
      <w:r w:rsidRPr="00A417A4">
        <w:rPr>
          <w:rFonts w:asciiTheme="majorBidi" w:hAnsiTheme="majorBidi" w:cstheme="majorBidi"/>
          <w:bCs/>
          <w:sz w:val="18"/>
          <w:szCs w:val="18"/>
          <w:lang w:val="fr-FR"/>
        </w:rPr>
        <w:t xml:space="preserve">Notes: 1: </w:t>
      </w:r>
      <m:oMath>
        <m:r>
          <m:rPr>
            <m:sty m:val="p"/>
          </m:rPr>
          <w:rPr>
            <w:rFonts w:ascii="Cambria Math" w:hAnsi="Cambria Math" w:cstheme="majorBidi"/>
            <w:sz w:val="18"/>
            <w:szCs w:val="18"/>
            <w:lang w:val="fr-FR"/>
          </w:rPr>
          <m:t>log⁡</m:t>
        </m:r>
        <m:r>
          <w:rPr>
            <w:rFonts w:ascii="Cambria Math" w:hAnsi="Cambria Math" w:cstheme="majorBidi"/>
            <w:sz w:val="18"/>
            <w:szCs w:val="18"/>
            <w:lang w:val="fr-FR"/>
          </w:rPr>
          <m:t>(</m:t>
        </m:r>
        <m:r>
          <w:rPr>
            <w:rFonts w:ascii="Cambria Math" w:hAnsi="Cambria Math" w:cstheme="majorBidi"/>
            <w:sz w:val="18"/>
            <w:szCs w:val="18"/>
            <w:lang w:val="en-US"/>
          </w:rPr>
          <m:t>ur</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b</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r>
          <w:rPr>
            <w:rFonts w:ascii="Cambria Math" w:hAnsi="Cambria Math" w:cstheme="majorBidi"/>
            <w:sz w:val="18"/>
            <w:szCs w:val="18"/>
            <w:lang w:val="fr-FR"/>
          </w:rPr>
          <m:t>)</m:t>
        </m:r>
      </m:oMath>
      <w:r w:rsidRPr="00A417A4">
        <w:rPr>
          <w:rFonts w:asciiTheme="majorBidi" w:hAnsiTheme="majorBidi" w:cstheme="majorBidi"/>
          <w:bCs/>
          <w:sz w:val="18"/>
          <w:szCs w:val="18"/>
          <w:lang w:val="fr-FR"/>
        </w:rPr>
        <w:t xml:space="preserve"> 2:</w:t>
      </w:r>
      <m:oMath>
        <m:r>
          <w:rPr>
            <w:rFonts w:ascii="Cambria Math" w:hAnsi="Cambria Math" w:cstheme="majorBidi"/>
            <w:sz w:val="18"/>
            <w:szCs w:val="18"/>
            <w:lang w:val="en-US"/>
          </w:rPr>
          <m:t>wate</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r</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oMath>
      <w:r w:rsidRPr="00A417A4">
        <w:rPr>
          <w:rFonts w:asciiTheme="majorBidi" w:hAnsiTheme="majorBidi" w:cstheme="majorBidi"/>
          <w:bCs/>
          <w:sz w:val="18"/>
          <w:szCs w:val="18"/>
          <w:lang w:val="fr-FR"/>
        </w:rPr>
        <w:t xml:space="preserve"> 3:</w:t>
      </w:r>
      <m:oMath>
        <m:r>
          <m:rPr>
            <m:sty m:val="p"/>
          </m:rPr>
          <w:rPr>
            <w:rFonts w:ascii="Cambria Math" w:hAnsi="Cambria Math" w:cstheme="majorBidi"/>
            <w:sz w:val="18"/>
            <w:szCs w:val="18"/>
            <w:lang w:val="fr-FR"/>
          </w:rPr>
          <m:t>log⁡</m:t>
        </m:r>
        <m:r>
          <w:rPr>
            <w:rFonts w:ascii="Cambria Math" w:hAnsi="Cambria Math" w:cstheme="majorBidi"/>
            <w:sz w:val="18"/>
            <w:szCs w:val="18"/>
            <w:lang w:val="fr-FR"/>
          </w:rPr>
          <m:t>(</m:t>
        </m:r>
        <m:r>
          <w:rPr>
            <w:rFonts w:ascii="Cambria Math" w:hAnsi="Cambria Math" w:cstheme="majorBidi"/>
            <w:sz w:val="18"/>
            <w:szCs w:val="18"/>
            <w:lang w:val="en-US"/>
          </w:rPr>
          <m:t>e</m:t>
        </m:r>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a</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en-US"/>
              </w:rPr>
              <m:t>f</m:t>
            </m:r>
          </m:sup>
        </m:sSubSup>
        <m:r>
          <w:rPr>
            <w:rFonts w:ascii="Cambria Math" w:hAnsi="Cambria Math" w:cstheme="majorBidi"/>
            <w:sz w:val="18"/>
            <w:szCs w:val="18"/>
            <w:lang w:val="fr-FR"/>
          </w:rPr>
          <m:t>)</m:t>
        </m:r>
      </m:oMath>
      <w:r w:rsidRPr="00A417A4">
        <w:rPr>
          <w:rFonts w:asciiTheme="majorBidi" w:hAnsiTheme="majorBidi" w:cstheme="majorBidi"/>
          <w:bCs/>
          <w:sz w:val="18"/>
          <w:szCs w:val="18"/>
          <w:lang w:val="fr-FR"/>
        </w:rPr>
        <w:t xml:space="preserve"> 4:</w:t>
      </w:r>
      <m:oMath>
        <m:r>
          <w:rPr>
            <w:rFonts w:ascii="Cambria Math" w:hAnsi="Cambria Math" w:cstheme="majorBidi"/>
            <w:sz w:val="18"/>
            <w:szCs w:val="18"/>
            <w:lang w:val="en-US"/>
          </w:rPr>
          <m:t>em</m:t>
        </m:r>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p</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en-US"/>
              </w:rPr>
              <m:t>s</m:t>
            </m:r>
          </m:sup>
        </m:sSubSup>
      </m:oMath>
      <w:r w:rsidRPr="00A417A4">
        <w:rPr>
          <w:rFonts w:asciiTheme="majorBidi" w:hAnsiTheme="majorBidi" w:cstheme="majorBidi"/>
          <w:bCs/>
          <w:sz w:val="18"/>
          <w:szCs w:val="18"/>
          <w:lang w:val="fr-FR"/>
        </w:rPr>
        <w:t xml:space="preserve"> 5: </w:t>
      </w:r>
      <m:oMath>
        <m:r>
          <w:rPr>
            <w:rFonts w:ascii="Cambria Math" w:hAnsi="Cambria Math" w:cstheme="majorBidi"/>
            <w:sz w:val="18"/>
            <w:szCs w:val="18"/>
            <w:lang w:val="en-US"/>
          </w:rPr>
          <m:t>de</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m</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oMath>
      <w:r w:rsidRPr="00A417A4">
        <w:rPr>
          <w:rFonts w:asciiTheme="majorBidi" w:hAnsiTheme="majorBidi" w:cstheme="majorBidi"/>
          <w:bCs/>
          <w:sz w:val="18"/>
          <w:szCs w:val="18"/>
          <w:lang w:val="fr-FR"/>
        </w:rPr>
        <w:t xml:space="preserve"> 6:</w:t>
      </w:r>
      <m:oMath>
        <m:r>
          <w:rPr>
            <w:rFonts w:ascii="Cambria Math" w:hAnsi="Cambria Math" w:cstheme="majorBidi"/>
            <w:sz w:val="18"/>
            <w:szCs w:val="18"/>
            <w:lang w:val="en-US"/>
          </w:rPr>
          <m:t>L</m:t>
        </m:r>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T</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fr-FR"/>
              </w:rPr>
              <m:t>100</m:t>
            </m:r>
          </m:sup>
        </m:sSubSup>
      </m:oMath>
      <w:r w:rsidRPr="00A417A4">
        <w:rPr>
          <w:rFonts w:asciiTheme="majorBidi" w:hAnsiTheme="majorBidi" w:cstheme="majorBidi"/>
          <w:bCs/>
          <w:sz w:val="18"/>
          <w:szCs w:val="18"/>
          <w:lang w:val="fr-FR"/>
        </w:rPr>
        <w:t xml:space="preserve"> 7:</w:t>
      </w:r>
      <m:oMath>
        <m:r>
          <w:rPr>
            <w:rFonts w:ascii="Cambria Math" w:hAnsi="Cambria Math" w:cstheme="majorBidi"/>
            <w:sz w:val="18"/>
            <w:szCs w:val="18"/>
            <w:lang w:val="en-US"/>
          </w:rPr>
          <m:t>pre</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c</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oMath>
      <w:r w:rsidRPr="00A417A4">
        <w:rPr>
          <w:rFonts w:asciiTheme="majorBidi" w:hAnsiTheme="majorBidi" w:cstheme="majorBidi"/>
          <w:bCs/>
          <w:sz w:val="18"/>
          <w:szCs w:val="18"/>
          <w:lang w:val="fr-FR"/>
        </w:rPr>
        <w:t xml:space="preserve"> 8: </w:t>
      </w:r>
      <m:oMath>
        <m:r>
          <w:rPr>
            <w:rFonts w:ascii="Cambria Math" w:hAnsi="Cambria Math" w:cstheme="majorBidi"/>
            <w:sz w:val="18"/>
            <w:szCs w:val="18"/>
            <w:lang w:val="en-US"/>
          </w:rPr>
          <m:t>ai</m:t>
        </m:r>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d</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en-US"/>
              </w:rPr>
              <m:t>H</m:t>
            </m:r>
          </m:sup>
        </m:sSubSup>
      </m:oMath>
      <w:r w:rsidRPr="00A417A4">
        <w:rPr>
          <w:rFonts w:asciiTheme="majorBidi" w:hAnsiTheme="majorBidi" w:cstheme="majorBidi"/>
          <w:bCs/>
          <w:sz w:val="18"/>
          <w:szCs w:val="18"/>
          <w:lang w:val="fr-FR"/>
        </w:rPr>
        <w:t xml:space="preserve"> 9: </w:t>
      </w:r>
      <m:oMath>
        <m:f>
          <m:fPr>
            <m:ctrlPr>
              <w:rPr>
                <w:rFonts w:ascii="Cambria Math" w:hAnsi="Cambria Math" w:cstheme="majorBidi"/>
                <w:bCs/>
                <w:i/>
                <w:sz w:val="18"/>
                <w:szCs w:val="18"/>
                <w:lang w:val="en-US"/>
              </w:rPr>
            </m:ctrlPr>
          </m:fPr>
          <m:num>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w</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en-US"/>
                  </w:rPr>
                  <m:t>man</m:t>
                </m:r>
              </m:sup>
            </m:sSubSup>
          </m:num>
          <m:den>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w</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en-US"/>
                  </w:rPr>
                  <m:t>agr</m:t>
                </m:r>
              </m:sup>
            </m:sSubSup>
          </m:den>
        </m:f>
      </m:oMath>
      <w:r w:rsidRPr="00A417A4">
        <w:rPr>
          <w:rFonts w:asciiTheme="majorBidi" w:hAnsiTheme="majorBidi" w:cstheme="majorBidi"/>
          <w:bCs/>
          <w:sz w:val="18"/>
          <w:szCs w:val="18"/>
          <w:lang w:val="fr-FR"/>
        </w:rPr>
        <w:t xml:space="preserve"> 10:</w:t>
      </w:r>
      <m:oMath>
        <m:r>
          <w:rPr>
            <w:rFonts w:ascii="Cambria Math" w:hAnsi="Cambria Math" w:cstheme="majorBidi"/>
            <w:sz w:val="18"/>
            <w:szCs w:val="18"/>
            <w:lang w:val="en-US"/>
          </w:rPr>
          <m:t>imm</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u</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oMath>
      <w:r w:rsidRPr="00A417A4">
        <w:rPr>
          <w:rFonts w:asciiTheme="majorBidi" w:hAnsiTheme="majorBidi" w:cstheme="majorBidi"/>
          <w:bCs/>
          <w:sz w:val="18"/>
          <w:szCs w:val="18"/>
          <w:lang w:val="fr-FR"/>
        </w:rPr>
        <w:t xml:space="preserve"> 11: </w:t>
      </w:r>
      <m:oMath>
        <m:r>
          <m:rPr>
            <m:sty m:val="p"/>
          </m:rPr>
          <w:rPr>
            <w:rFonts w:ascii="Cambria Math" w:hAnsi="Cambria Math" w:cstheme="majorBidi"/>
            <w:sz w:val="18"/>
            <w:szCs w:val="18"/>
            <w:lang w:val="fr-FR"/>
          </w:rPr>
          <m:t>log⁡</m:t>
        </m:r>
        <m:r>
          <w:rPr>
            <w:rFonts w:ascii="Cambria Math" w:hAnsi="Cambria Math" w:cstheme="majorBidi"/>
            <w:sz w:val="18"/>
            <w:szCs w:val="18"/>
            <w:lang w:val="fr-FR"/>
          </w:rPr>
          <m:t>(</m:t>
        </m:r>
        <m:r>
          <w:rPr>
            <w:rFonts w:ascii="Cambria Math" w:hAnsi="Cambria Math" w:cstheme="majorBidi"/>
            <w:sz w:val="18"/>
            <w:szCs w:val="18"/>
            <w:lang w:val="en-US"/>
          </w:rPr>
          <m:t>gd</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p</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r>
          <w:rPr>
            <w:rFonts w:ascii="Cambria Math" w:hAnsi="Cambria Math" w:cstheme="majorBidi"/>
            <w:sz w:val="18"/>
            <w:szCs w:val="18"/>
            <w:lang w:val="fr-FR"/>
          </w:rPr>
          <m:t>)</m:t>
        </m:r>
      </m:oMath>
      <w:r w:rsidRPr="00A417A4">
        <w:rPr>
          <w:rFonts w:asciiTheme="majorBidi" w:hAnsiTheme="majorBidi" w:cstheme="majorBidi"/>
          <w:bCs/>
          <w:sz w:val="18"/>
          <w:szCs w:val="18"/>
          <w:lang w:val="fr-FR"/>
        </w:rPr>
        <w:t xml:space="preserve"> 12:</w:t>
      </w:r>
      <m:oMath>
        <m:func>
          <m:funcPr>
            <m:ctrlPr>
              <w:rPr>
                <w:rFonts w:ascii="Cambria Math" w:hAnsi="Cambria Math" w:cstheme="majorBidi"/>
                <w:bCs/>
                <w:i/>
                <w:sz w:val="18"/>
                <w:szCs w:val="18"/>
                <w:lang w:val="en-US"/>
              </w:rPr>
            </m:ctrlPr>
          </m:funcPr>
          <m:fName>
            <m:r>
              <m:rPr>
                <m:sty m:val="p"/>
              </m:rPr>
              <w:rPr>
                <w:rFonts w:ascii="Cambria Math" w:hAnsi="Cambria Math" w:cstheme="majorBidi"/>
                <w:sz w:val="18"/>
                <w:szCs w:val="18"/>
                <w:lang w:val="fr-FR"/>
              </w:rPr>
              <m:t>log</m:t>
            </m:r>
          </m:fName>
          <m:e>
            <m:d>
              <m:dPr>
                <m:ctrlPr>
                  <w:rPr>
                    <w:rFonts w:ascii="Cambria Math" w:hAnsi="Cambria Math" w:cstheme="majorBidi"/>
                    <w:bCs/>
                    <w:i/>
                    <w:sz w:val="18"/>
                    <w:szCs w:val="18"/>
                    <w:lang w:val="en-US"/>
                  </w:rPr>
                </m:ctrlPr>
              </m:dPr>
              <m:e>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n</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e>
            </m:d>
          </m:e>
        </m:func>
      </m:oMath>
      <w:r w:rsidRPr="00A417A4">
        <w:rPr>
          <w:rFonts w:asciiTheme="majorBidi" w:hAnsiTheme="majorBidi" w:cstheme="majorBidi"/>
          <w:bCs/>
          <w:sz w:val="18"/>
          <w:szCs w:val="18"/>
          <w:lang w:val="fr-FR"/>
        </w:rPr>
        <w:t xml:space="preserve"> 13:</w:t>
      </w:r>
      <m:oMath>
        <m:r>
          <m:rPr>
            <m:sty m:val="p"/>
          </m:rPr>
          <w:rPr>
            <w:rFonts w:ascii="Cambria Math" w:hAnsi="Cambria Math" w:cstheme="majorBidi"/>
            <w:sz w:val="18"/>
            <w:szCs w:val="18"/>
            <w:lang w:val="fr-FR"/>
          </w:rPr>
          <m:t>log⁡</m:t>
        </m:r>
        <m:r>
          <w:rPr>
            <w:rFonts w:ascii="Cambria Math" w:hAnsi="Cambria Math" w:cstheme="majorBidi"/>
            <w:sz w:val="18"/>
            <w:szCs w:val="18"/>
            <w:lang w:val="fr-FR"/>
          </w:rPr>
          <m:t>(</m:t>
        </m:r>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m</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fr-FR"/>
              </w:rPr>
              <m:t>0</m:t>
            </m:r>
          </m:sup>
        </m:sSubSup>
        <m:r>
          <w:rPr>
            <w:rFonts w:ascii="Cambria Math" w:hAnsi="Cambria Math" w:cstheme="majorBidi"/>
            <w:sz w:val="18"/>
            <w:szCs w:val="18"/>
            <w:lang w:val="fr-FR"/>
          </w:rPr>
          <m:t>)</m:t>
        </m:r>
      </m:oMath>
      <w:r w:rsidRPr="00A417A4">
        <w:rPr>
          <w:rFonts w:asciiTheme="majorBidi" w:hAnsiTheme="majorBidi" w:cstheme="majorBidi"/>
          <w:bCs/>
          <w:sz w:val="18"/>
          <w:szCs w:val="18"/>
          <w:lang w:val="fr-FR"/>
        </w:rPr>
        <w:t xml:space="preserve"> 14: </w:t>
      </w:r>
      <m:oMath>
        <m:r>
          <m:rPr>
            <m:sty m:val="p"/>
          </m:rPr>
          <w:rPr>
            <w:rFonts w:ascii="Cambria Math" w:hAnsi="Cambria Math" w:cstheme="majorBidi"/>
            <w:sz w:val="18"/>
            <w:szCs w:val="18"/>
            <w:lang w:val="fr-FR"/>
          </w:rPr>
          <m:t>log⁡</m:t>
        </m:r>
        <m:r>
          <w:rPr>
            <w:rFonts w:ascii="Cambria Math" w:hAnsi="Cambria Math" w:cstheme="majorBidi"/>
            <w:sz w:val="18"/>
            <w:szCs w:val="18"/>
            <w:lang w:val="fr-FR"/>
          </w:rPr>
          <m:t>(</m:t>
        </m:r>
        <m:sSubSup>
          <m:sSubSupPr>
            <m:ctrlPr>
              <w:rPr>
                <w:rFonts w:ascii="Cambria Math" w:hAnsi="Cambria Math" w:cstheme="majorBidi"/>
                <w:bCs/>
                <w:i/>
                <w:sz w:val="18"/>
                <w:szCs w:val="18"/>
                <w:lang w:val="en-US"/>
              </w:rPr>
            </m:ctrlPr>
          </m:sSubSupPr>
          <m:e>
            <m:r>
              <w:rPr>
                <w:rFonts w:ascii="Cambria Math" w:hAnsi="Cambria Math" w:cstheme="majorBidi"/>
                <w:sz w:val="18"/>
                <w:szCs w:val="18"/>
                <w:lang w:val="en-US"/>
              </w:rPr>
              <m:t>y</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up>
            <m:r>
              <w:rPr>
                <w:rFonts w:ascii="Cambria Math" w:hAnsi="Cambria Math" w:cstheme="majorBidi"/>
                <w:sz w:val="18"/>
                <w:szCs w:val="18"/>
                <w:lang w:val="en-US"/>
              </w:rPr>
              <m:t>dist</m:t>
            </m:r>
          </m:sup>
        </m:sSubSup>
        <m:r>
          <w:rPr>
            <w:rFonts w:ascii="Cambria Math" w:hAnsi="Cambria Math" w:cstheme="majorBidi"/>
            <w:sz w:val="18"/>
            <w:szCs w:val="18"/>
            <w:lang w:val="fr-FR"/>
          </w:rPr>
          <m:t>)</m:t>
        </m:r>
      </m:oMath>
      <w:r w:rsidRPr="00A417A4">
        <w:rPr>
          <w:rFonts w:asciiTheme="majorBidi" w:hAnsiTheme="majorBidi" w:cstheme="majorBidi"/>
          <w:bCs/>
          <w:sz w:val="18"/>
          <w:szCs w:val="18"/>
          <w:lang w:val="fr-FR"/>
        </w:rPr>
        <w:t xml:space="preserve"> 15:</w:t>
      </w:r>
      <m:oMath>
        <m:r>
          <m:rPr>
            <m:sty m:val="p"/>
          </m:rPr>
          <w:rPr>
            <w:rFonts w:ascii="Cambria Math" w:hAnsi="Cambria Math" w:cstheme="majorBidi"/>
            <w:sz w:val="18"/>
            <w:szCs w:val="18"/>
            <w:lang w:val="fr-FR"/>
          </w:rPr>
          <m:t>log⁡</m:t>
        </m:r>
        <m:r>
          <w:rPr>
            <w:rFonts w:ascii="Cambria Math" w:hAnsi="Cambria Math" w:cstheme="majorBidi"/>
            <w:sz w:val="18"/>
            <w:szCs w:val="18"/>
            <w:lang w:val="fr-FR"/>
          </w:rPr>
          <m:t>(</m:t>
        </m:r>
        <m:r>
          <w:rPr>
            <w:rFonts w:ascii="Cambria Math" w:hAnsi="Cambria Math" w:cstheme="majorBidi"/>
            <w:sz w:val="18"/>
            <w:szCs w:val="18"/>
            <w:lang w:val="en-US"/>
          </w:rPr>
          <m:t>di</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v</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r>
          <w:rPr>
            <w:rFonts w:ascii="Cambria Math" w:hAnsi="Cambria Math" w:cstheme="majorBidi"/>
            <w:sz w:val="18"/>
            <w:szCs w:val="18"/>
            <w:lang w:val="fr-FR"/>
          </w:rPr>
          <m:t>)</m:t>
        </m:r>
      </m:oMath>
      <w:r w:rsidRPr="00A417A4">
        <w:rPr>
          <w:rFonts w:asciiTheme="majorBidi" w:hAnsiTheme="majorBidi" w:cstheme="majorBidi"/>
          <w:bCs/>
          <w:sz w:val="18"/>
          <w:szCs w:val="18"/>
          <w:lang w:val="fr-FR"/>
        </w:rPr>
        <w:t xml:space="preserve"> 16: </w:t>
      </w:r>
      <m:oMath>
        <m:r>
          <w:rPr>
            <w:rFonts w:ascii="Cambria Math" w:hAnsi="Cambria Math" w:cstheme="majorBidi"/>
            <w:sz w:val="18"/>
            <w:szCs w:val="18"/>
            <w:lang w:val="en-US"/>
          </w:rPr>
          <m:t>ma</m:t>
        </m:r>
        <m:sSub>
          <m:sSubPr>
            <m:ctrlPr>
              <w:rPr>
                <w:rFonts w:ascii="Cambria Math" w:hAnsi="Cambria Math" w:cstheme="majorBidi"/>
                <w:bCs/>
                <w:i/>
                <w:sz w:val="18"/>
                <w:szCs w:val="18"/>
                <w:lang w:val="en-US"/>
              </w:rPr>
            </m:ctrlPr>
          </m:sSubPr>
          <m:e>
            <m:r>
              <w:rPr>
                <w:rFonts w:ascii="Cambria Math" w:hAnsi="Cambria Math" w:cstheme="majorBidi"/>
                <w:sz w:val="18"/>
                <w:szCs w:val="18"/>
                <w:lang w:val="en-US"/>
              </w:rPr>
              <m:t>r</m:t>
            </m:r>
          </m:e>
          <m:sub>
            <m:r>
              <w:rPr>
                <w:rFonts w:ascii="Cambria Math" w:hAnsi="Cambria Math" w:cstheme="majorBidi"/>
                <w:sz w:val="18"/>
                <w:szCs w:val="18"/>
                <w:lang w:val="en-US"/>
              </w:rPr>
              <m:t>i</m:t>
            </m:r>
            <m:r>
              <w:rPr>
                <w:rFonts w:ascii="Cambria Math" w:hAnsi="Cambria Math" w:cstheme="majorBidi"/>
                <w:sz w:val="18"/>
                <w:szCs w:val="18"/>
                <w:lang w:val="fr-FR"/>
              </w:rPr>
              <m:t>,</m:t>
            </m:r>
            <m:r>
              <w:rPr>
                <w:rFonts w:ascii="Cambria Math" w:hAnsi="Cambria Math" w:cstheme="majorBidi"/>
                <w:sz w:val="18"/>
                <w:szCs w:val="18"/>
                <w:lang w:val="en-US"/>
              </w:rPr>
              <m:t>t</m:t>
            </m:r>
          </m:sub>
        </m:sSub>
      </m:oMath>
      <w:r w:rsidRPr="00A417A4">
        <w:rPr>
          <w:rFonts w:asciiTheme="majorBidi" w:hAnsiTheme="majorBidi" w:cstheme="majorBidi"/>
          <w:bCs/>
          <w:sz w:val="18"/>
          <w:szCs w:val="18"/>
          <w:lang w:val="fr-FR"/>
        </w:rPr>
        <w:t xml:space="preserve"> X: available. </w:t>
      </w:r>
      <w:r w:rsidRPr="00A417A4">
        <w:rPr>
          <w:rFonts w:asciiTheme="majorBidi" w:hAnsiTheme="majorBidi" w:cstheme="majorBidi"/>
          <w:bCs/>
          <w:sz w:val="18"/>
          <w:szCs w:val="18"/>
          <w:lang w:val="en-US"/>
        </w:rPr>
        <w:t>O: not available.</w:t>
      </w:r>
      <w:bookmarkStart w:id="0" w:name="_GoBack"/>
      <w:bookmarkEnd w:id="0"/>
    </w:p>
    <w:p w:rsidR="00857389" w:rsidRPr="00BF749E" w:rsidRDefault="00857389">
      <w:pPr>
        <w:rPr>
          <w:rFonts w:asciiTheme="majorBidi" w:hAnsiTheme="majorBidi" w:cstheme="majorBidi"/>
          <w:sz w:val="18"/>
          <w:szCs w:val="18"/>
        </w:rPr>
      </w:pPr>
    </w:p>
    <w:sectPr w:rsidR="00857389" w:rsidRPr="00BF74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34BE2"/>
    <w:multiLevelType w:val="hybridMultilevel"/>
    <w:tmpl w:val="5ACEE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931FBF"/>
    <w:multiLevelType w:val="hybridMultilevel"/>
    <w:tmpl w:val="1F2C39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DB97440"/>
    <w:multiLevelType w:val="hybridMultilevel"/>
    <w:tmpl w:val="45589ABA"/>
    <w:lvl w:ilvl="0" w:tplc="299CB9B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35A5C6C"/>
    <w:multiLevelType w:val="hybridMultilevel"/>
    <w:tmpl w:val="B7828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831E2F"/>
    <w:multiLevelType w:val="multilevel"/>
    <w:tmpl w:val="5010D128"/>
    <w:lvl w:ilvl="0">
      <w:start w:val="3"/>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5" w15:restartNumberingAfterBreak="0">
    <w:nsid w:val="49370DD2"/>
    <w:multiLevelType w:val="multilevel"/>
    <w:tmpl w:val="EBAA830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2251630"/>
    <w:multiLevelType w:val="hybridMultilevel"/>
    <w:tmpl w:val="45589ABA"/>
    <w:lvl w:ilvl="0" w:tplc="299CB9B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317435"/>
    <w:multiLevelType w:val="hybridMultilevel"/>
    <w:tmpl w:val="45589ABA"/>
    <w:lvl w:ilvl="0" w:tplc="299CB9B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23C0C5E"/>
    <w:multiLevelType w:val="hybridMultilevel"/>
    <w:tmpl w:val="3E0A585A"/>
    <w:lvl w:ilvl="0" w:tplc="D3F2A73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50324D6"/>
    <w:multiLevelType w:val="hybridMultilevel"/>
    <w:tmpl w:val="A6520370"/>
    <w:lvl w:ilvl="0" w:tplc="CA409F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96E0DD2"/>
    <w:multiLevelType w:val="multilevel"/>
    <w:tmpl w:val="EBAA830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9F67445"/>
    <w:multiLevelType w:val="hybridMultilevel"/>
    <w:tmpl w:val="AC26BD76"/>
    <w:lvl w:ilvl="0" w:tplc="BD9EEA7E">
      <w:start w:val="1"/>
      <w:numFmt w:val="decimal"/>
      <w:lvlText w:val="%1-"/>
      <w:lvlJc w:val="left"/>
      <w:pPr>
        <w:ind w:left="720" w:hanging="360"/>
      </w:pPr>
      <w:rPr>
        <w:rFonts w:hint="default"/>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7A0FCC"/>
    <w:multiLevelType w:val="multilevel"/>
    <w:tmpl w:val="74EE479C"/>
    <w:lvl w:ilvl="0">
      <w:start w:val="3"/>
      <w:numFmt w:val="decimal"/>
      <w:lvlText w:val="%1"/>
      <w:lvlJc w:val="left"/>
      <w:pPr>
        <w:ind w:left="360" w:hanging="360"/>
      </w:pPr>
      <w:rPr>
        <w:rFonts w:hint="default"/>
        <w:b/>
        <w:i/>
      </w:rPr>
    </w:lvl>
    <w:lvl w:ilvl="1">
      <w:start w:val="7"/>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3" w15:restartNumberingAfterBreak="0">
    <w:nsid w:val="65552A22"/>
    <w:multiLevelType w:val="hybridMultilevel"/>
    <w:tmpl w:val="1F2C39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7A159CE"/>
    <w:multiLevelType w:val="multilevel"/>
    <w:tmpl w:val="EBAA830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71314F"/>
    <w:multiLevelType w:val="multilevel"/>
    <w:tmpl w:val="C0586850"/>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73071B7D"/>
    <w:multiLevelType w:val="hybridMultilevel"/>
    <w:tmpl w:val="A99C6D82"/>
    <w:lvl w:ilvl="0" w:tplc="DF38EFA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F5539A5"/>
    <w:multiLevelType w:val="multilevel"/>
    <w:tmpl w:val="44D8A17E"/>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7"/>
  </w:num>
  <w:num w:numId="3">
    <w:abstractNumId w:val="5"/>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4"/>
  </w:num>
  <w:num w:numId="14">
    <w:abstractNumId w:val="3"/>
  </w:num>
  <w:num w:numId="15">
    <w:abstractNumId w:val="10"/>
  </w:num>
  <w:num w:numId="16">
    <w:abstractNumId w:val="12"/>
  </w:num>
  <w:num w:numId="17">
    <w:abstractNumId w:val="8"/>
  </w:num>
  <w:num w:numId="18">
    <w:abstractNumId w:val="9"/>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89"/>
    <w:rsid w:val="00140F24"/>
    <w:rsid w:val="00192416"/>
    <w:rsid w:val="001B207C"/>
    <w:rsid w:val="00271502"/>
    <w:rsid w:val="003849A5"/>
    <w:rsid w:val="004D44A5"/>
    <w:rsid w:val="005116C2"/>
    <w:rsid w:val="005170F0"/>
    <w:rsid w:val="00540359"/>
    <w:rsid w:val="005821A1"/>
    <w:rsid w:val="00607E1B"/>
    <w:rsid w:val="00857389"/>
    <w:rsid w:val="008D45D8"/>
    <w:rsid w:val="00911FCA"/>
    <w:rsid w:val="00994DCB"/>
    <w:rsid w:val="009B5BD4"/>
    <w:rsid w:val="00A417A4"/>
    <w:rsid w:val="00AF53EC"/>
    <w:rsid w:val="00BF749E"/>
    <w:rsid w:val="00E81F33"/>
    <w:rsid w:val="00E8297E"/>
    <w:rsid w:val="00F17F8F"/>
    <w:rsid w:val="00F33C0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10474-A2D7-4CEE-93A4-2279A328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389"/>
    <w:pPr>
      <w:spacing w:after="200" w:line="276" w:lineRule="auto"/>
    </w:pPr>
    <w:rPr>
      <w:rFonts w:ascii="Calibri" w:eastAsia="SimSun" w:hAnsi="Calibri" w:cs="Arial"/>
    </w:rPr>
  </w:style>
  <w:style w:type="paragraph" w:styleId="Heading1">
    <w:name w:val="heading 1"/>
    <w:basedOn w:val="Normal"/>
    <w:link w:val="Heading1Char"/>
    <w:uiPriority w:val="9"/>
    <w:qFormat/>
    <w:rsid w:val="00857389"/>
    <w:pPr>
      <w:spacing w:before="100" w:beforeAutospacing="1" w:after="100" w:afterAutospacing="1" w:line="240" w:lineRule="auto"/>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389"/>
    <w:rPr>
      <w:rFonts w:ascii="Times New Roman" w:eastAsia="Times New Roman" w:hAnsi="Times New Roman" w:cs="Times New Roman"/>
      <w:kern w:val="36"/>
      <w:sz w:val="24"/>
      <w:szCs w:val="24"/>
    </w:rPr>
  </w:style>
  <w:style w:type="table" w:customStyle="1" w:styleId="1">
    <w:name w:val="浅色底纹1"/>
    <w:basedOn w:val="TableNormal"/>
    <w:uiPriority w:val="60"/>
    <w:rsid w:val="00857389"/>
    <w:pPr>
      <w:spacing w:after="0" w:line="240" w:lineRule="auto"/>
    </w:pPr>
    <w:rPr>
      <w:rFonts w:ascii="Calibri" w:eastAsia="SimSun" w:hAnsi="Calibri" w:cs="Arial"/>
      <w:color w:val="000000"/>
      <w:sz w:val="20"/>
      <w:szCs w:val="20"/>
      <w:lang w:val="da-DK"/>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857389"/>
    <w:pPr>
      <w:ind w:left="720"/>
      <w:contextualSpacing/>
    </w:pPr>
  </w:style>
  <w:style w:type="character" w:customStyle="1" w:styleId="BalloonTextChar">
    <w:name w:val="Balloon Text Char"/>
    <w:basedOn w:val="DefaultParagraphFont"/>
    <w:link w:val="BalloonText"/>
    <w:uiPriority w:val="99"/>
    <w:semiHidden/>
    <w:rsid w:val="00857389"/>
    <w:rPr>
      <w:rFonts w:ascii="Calibri" w:eastAsia="SimSun" w:hAnsi="Calibri" w:cs="Arial"/>
      <w:sz w:val="16"/>
      <w:szCs w:val="16"/>
    </w:rPr>
  </w:style>
  <w:style w:type="paragraph" w:styleId="BalloonText">
    <w:name w:val="Balloon Text"/>
    <w:basedOn w:val="Normal"/>
    <w:link w:val="BalloonTextChar"/>
    <w:uiPriority w:val="99"/>
    <w:semiHidden/>
    <w:unhideWhenUsed/>
    <w:rsid w:val="00857389"/>
    <w:pPr>
      <w:spacing w:after="0" w:line="240" w:lineRule="auto"/>
    </w:pPr>
    <w:rPr>
      <w:sz w:val="16"/>
      <w:szCs w:val="16"/>
    </w:rPr>
  </w:style>
  <w:style w:type="paragraph" w:styleId="Header">
    <w:name w:val="header"/>
    <w:basedOn w:val="Normal"/>
    <w:link w:val="HeaderChar"/>
    <w:uiPriority w:val="99"/>
    <w:unhideWhenUsed/>
    <w:rsid w:val="00857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389"/>
    <w:rPr>
      <w:rFonts w:ascii="Calibri" w:eastAsia="SimSun" w:hAnsi="Calibri" w:cs="Arial"/>
    </w:rPr>
  </w:style>
  <w:style w:type="paragraph" w:styleId="Footer">
    <w:name w:val="footer"/>
    <w:basedOn w:val="Normal"/>
    <w:link w:val="FooterChar"/>
    <w:uiPriority w:val="99"/>
    <w:unhideWhenUsed/>
    <w:rsid w:val="00857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389"/>
    <w:rPr>
      <w:rFonts w:ascii="Calibri" w:eastAsia="SimSun" w:hAnsi="Calibri" w:cs="Arial"/>
    </w:rPr>
  </w:style>
  <w:style w:type="character" w:styleId="Hyperlink">
    <w:name w:val="Hyperlink"/>
    <w:uiPriority w:val="99"/>
    <w:unhideWhenUsed/>
    <w:rsid w:val="00857389"/>
    <w:rPr>
      <w:color w:val="0000FF"/>
      <w:u w:val="single"/>
    </w:rPr>
  </w:style>
  <w:style w:type="character" w:customStyle="1" w:styleId="FootnoteTextChar">
    <w:name w:val="Footnote Text Char"/>
    <w:link w:val="FootnoteText"/>
    <w:uiPriority w:val="99"/>
    <w:rsid w:val="00857389"/>
    <w:rPr>
      <w:sz w:val="24"/>
      <w:szCs w:val="24"/>
      <w:lang w:eastAsia="en-US"/>
    </w:rPr>
  </w:style>
  <w:style w:type="paragraph" w:styleId="FootnoteText">
    <w:name w:val="footnote text"/>
    <w:basedOn w:val="Normal"/>
    <w:link w:val="FootnoteTextChar"/>
    <w:uiPriority w:val="99"/>
    <w:unhideWhenUsed/>
    <w:rsid w:val="00857389"/>
    <w:pPr>
      <w:spacing w:after="0" w:line="240" w:lineRule="auto"/>
    </w:pPr>
    <w:rPr>
      <w:rFonts w:asciiTheme="minorHAnsi" w:eastAsiaTheme="minorEastAsia" w:hAnsiTheme="minorHAnsi" w:cstheme="minorBidi"/>
      <w:sz w:val="24"/>
      <w:szCs w:val="24"/>
      <w:lang w:eastAsia="en-US"/>
    </w:rPr>
  </w:style>
  <w:style w:type="character" w:customStyle="1" w:styleId="FootnoteTextChar1">
    <w:name w:val="Footnote Text Char1"/>
    <w:basedOn w:val="DefaultParagraphFont"/>
    <w:uiPriority w:val="99"/>
    <w:semiHidden/>
    <w:rsid w:val="00857389"/>
    <w:rPr>
      <w:rFonts w:ascii="Calibri" w:eastAsia="SimSun" w:hAnsi="Calibri" w:cs="Arial"/>
      <w:sz w:val="20"/>
      <w:szCs w:val="20"/>
    </w:rPr>
  </w:style>
  <w:style w:type="character" w:styleId="FootnoteReference">
    <w:name w:val="footnote reference"/>
    <w:uiPriority w:val="99"/>
    <w:unhideWhenUsed/>
    <w:rsid w:val="00857389"/>
    <w:rPr>
      <w:vertAlign w:val="superscript"/>
    </w:rPr>
  </w:style>
  <w:style w:type="character" w:customStyle="1" w:styleId="fn">
    <w:name w:val="fn"/>
    <w:basedOn w:val="DefaultParagraphFont"/>
    <w:rsid w:val="00857389"/>
  </w:style>
  <w:style w:type="character" w:styleId="Strong">
    <w:name w:val="Strong"/>
    <w:uiPriority w:val="22"/>
    <w:qFormat/>
    <w:rsid w:val="00857389"/>
    <w:rPr>
      <w:b/>
      <w:bCs/>
    </w:rPr>
  </w:style>
  <w:style w:type="character" w:customStyle="1" w:styleId="field-content">
    <w:name w:val="field-content"/>
    <w:basedOn w:val="DefaultParagraphFont"/>
    <w:rsid w:val="00857389"/>
  </w:style>
  <w:style w:type="character" w:customStyle="1" w:styleId="citation">
    <w:name w:val="citation"/>
    <w:basedOn w:val="DefaultParagraphFont"/>
    <w:rsid w:val="00857389"/>
  </w:style>
  <w:style w:type="character" w:styleId="Emphasis">
    <w:name w:val="Emphasis"/>
    <w:uiPriority w:val="20"/>
    <w:qFormat/>
    <w:rsid w:val="00857389"/>
    <w:rPr>
      <w:b/>
      <w:bCs/>
      <w:i w:val="0"/>
      <w:iCs w:val="0"/>
    </w:rPr>
  </w:style>
  <w:style w:type="character" w:customStyle="1" w:styleId="st1">
    <w:name w:val="st1"/>
    <w:basedOn w:val="DefaultParagraphFont"/>
    <w:rsid w:val="00857389"/>
  </w:style>
  <w:style w:type="character" w:customStyle="1" w:styleId="gd">
    <w:name w:val="gd"/>
    <w:basedOn w:val="DefaultParagraphFont"/>
    <w:rsid w:val="00857389"/>
  </w:style>
  <w:style w:type="paragraph" w:styleId="NormalWeb">
    <w:name w:val="Normal (Web)"/>
    <w:basedOn w:val="Normal"/>
    <w:uiPriority w:val="99"/>
    <w:unhideWhenUsed/>
    <w:rsid w:val="008573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t">
    <w:name w:val="st"/>
    <w:basedOn w:val="DefaultParagraphFont"/>
    <w:rsid w:val="00857389"/>
  </w:style>
  <w:style w:type="character" w:customStyle="1" w:styleId="authors">
    <w:name w:val="authors"/>
    <w:basedOn w:val="DefaultParagraphFont"/>
    <w:rsid w:val="00857389"/>
  </w:style>
  <w:style w:type="character" w:customStyle="1" w:styleId="personname">
    <w:name w:val="person_name"/>
    <w:basedOn w:val="DefaultParagraphFont"/>
    <w:rsid w:val="00857389"/>
  </w:style>
  <w:style w:type="character" w:customStyle="1" w:styleId="apple-converted-space">
    <w:name w:val="apple-converted-space"/>
    <w:basedOn w:val="DefaultParagraphFont"/>
    <w:rsid w:val="00857389"/>
  </w:style>
  <w:style w:type="paragraph" w:customStyle="1" w:styleId="Default">
    <w:name w:val="Default"/>
    <w:rsid w:val="00857389"/>
    <w:pPr>
      <w:autoSpaceDE w:val="0"/>
      <w:autoSpaceDN w:val="0"/>
      <w:adjustRightInd w:val="0"/>
      <w:spacing w:after="0" w:line="240" w:lineRule="auto"/>
    </w:pPr>
    <w:rPr>
      <w:rFonts w:ascii="Palatino Linotype" w:eastAsia="SimSun"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Solmaz Moslehi</dc:creator>
  <cp:keywords/>
  <dc:description/>
  <cp:lastModifiedBy>Solmaz Moslehi</cp:lastModifiedBy>
  <cp:revision>5</cp:revision>
  <dcterms:created xsi:type="dcterms:W3CDTF">2017-02-22T22:33:00Z</dcterms:created>
  <dcterms:modified xsi:type="dcterms:W3CDTF">2017-02-23T04:50:00Z</dcterms:modified>
</cp:coreProperties>
</file>